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both"/>
        <w:textAlignment w:val="baseline"/>
        <w:rPr>
          <w:rFonts w:hint="eastAsia"/>
          <w:b w:val="0"/>
          <w:i w:val="0"/>
          <w:caps w:val="0"/>
          <w:spacing w:val="0"/>
          <w:w w:val="100"/>
          <w:sz w:val="20"/>
          <w:lang w:val="en-US" w:eastAsia="zh-CN"/>
        </w:rPr>
      </w:pPr>
    </w:p>
    <w:p>
      <w:pPr>
        <w:snapToGrid/>
        <w:spacing w:before="0" w:beforeAutospacing="0" w:after="0" w:afterAutospacing="0" w:line="240" w:lineRule="auto"/>
        <w:jc w:val="both"/>
        <w:textAlignment w:val="baseline"/>
        <w:rPr>
          <w:rFonts w:hint="eastAsia"/>
          <w:b w:val="0"/>
          <w:i w:val="0"/>
          <w:caps w:val="0"/>
          <w:spacing w:val="0"/>
          <w:w w:val="100"/>
          <w:sz w:val="20"/>
          <w:lang w:val="en-US" w:eastAsia="zh-CN"/>
        </w:rPr>
      </w:pPr>
    </w:p>
    <w:p>
      <w:pPr>
        <w:snapToGrid/>
        <w:spacing w:before="0" w:beforeAutospacing="0" w:after="0" w:afterAutospacing="0" w:line="240" w:lineRule="auto"/>
        <w:jc w:val="both"/>
        <w:textAlignment w:val="baseline"/>
        <w:rPr>
          <w:rFonts w:hint="eastAsia"/>
          <w:b w:val="0"/>
          <w:i w:val="0"/>
          <w:caps w:val="0"/>
          <w:spacing w:val="0"/>
          <w:w w:val="100"/>
          <w:sz w:val="20"/>
          <w:lang w:val="en-US" w:eastAsia="zh-CN"/>
        </w:rPr>
      </w:pPr>
      <w:r>
        <w:rPr>
          <w:rFonts w:hint="eastAsia"/>
          <w:b w:val="0"/>
          <w:i w:val="0"/>
          <w:caps w:val="0"/>
          <w:spacing w:val="0"/>
          <w:w w:val="100"/>
          <w:sz w:val="21"/>
          <w:lang w:val="en-US" w:eastAsia="zh-CN"/>
        </w:rPr>
        <w:t>产品封面图</w:t>
      </w:r>
    </w:p>
    <w:p>
      <w:pPr>
        <w:snapToGrid/>
        <w:spacing w:before="0" w:beforeAutospacing="0" w:after="0" w:afterAutospacing="0" w:line="240" w:lineRule="auto"/>
        <w:jc w:val="both"/>
        <w:textAlignment w:val="baseline"/>
        <w:rPr>
          <w:rFonts w:hint="eastAsia"/>
          <w:b w:val="0"/>
          <w:i w:val="0"/>
          <w:caps w:val="0"/>
          <w:spacing w:val="0"/>
          <w:w w:val="100"/>
          <w:sz w:val="20"/>
        </w:rPr>
      </w:pPr>
      <w:r>
        <w:rPr>
          <w:rFonts w:hint="eastAsia"/>
          <w:b w:val="0"/>
          <w:i w:val="0"/>
          <w:caps w:val="0"/>
          <w:spacing w:val="0"/>
          <w:w w:val="100"/>
          <w:sz w:val="21"/>
        </w:rPr>
        <w:drawing>
          <wp:inline distT="0" distB="0" distL="114300" distR="114300">
            <wp:extent cx="5266690" cy="2652395"/>
            <wp:effectExtent l="0" t="0" r="10160" b="14605"/>
            <wp:docPr id="3" name="图片 3" descr="南方数码公房系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南方数码公房系统"/>
                    <pic:cNvPicPr>
                      <a:picLocks noChangeAspect="1"/>
                    </pic:cNvPicPr>
                  </pic:nvPicPr>
                  <pic:blipFill>
                    <a:blip r:embed="rId4"/>
                    <a:stretch>
                      <a:fillRect/>
                    </a:stretch>
                  </pic:blipFill>
                  <pic:spPr>
                    <a:xfrm>
                      <a:off x="0" y="0"/>
                      <a:ext cx="5266690" cy="2652395"/>
                    </a:xfrm>
                    <a:prstGeom prst="rect">
                      <a:avLst/>
                    </a:prstGeom>
                  </pic:spPr>
                </pic:pic>
              </a:graphicData>
            </a:graphic>
          </wp:inline>
        </w:drawing>
      </w:r>
    </w:p>
    <w:p>
      <w:pPr>
        <w:snapToGrid/>
        <w:spacing w:before="0" w:beforeAutospacing="0" w:after="0" w:afterAutospacing="0" w:line="240" w:lineRule="auto"/>
        <w:jc w:val="both"/>
        <w:textAlignment w:val="baseline"/>
        <w:rPr>
          <w:rFonts w:hint="eastAsia"/>
          <w:b w:val="0"/>
          <w:i w:val="0"/>
          <w:caps w:val="0"/>
          <w:spacing w:val="0"/>
          <w:w w:val="100"/>
          <w:sz w:val="20"/>
        </w:rPr>
      </w:pPr>
    </w:p>
    <w:p>
      <w:pPr>
        <w:snapToGrid/>
        <w:spacing w:before="0" w:beforeAutospacing="0" w:after="0" w:afterAutospacing="0" w:line="240" w:lineRule="auto"/>
        <w:jc w:val="both"/>
        <w:textAlignment w:val="baseline"/>
        <w:rPr>
          <w:rFonts w:hint="eastAsia"/>
          <w:b w:val="0"/>
          <w:i w:val="0"/>
          <w:caps w:val="0"/>
          <w:spacing w:val="0"/>
          <w:w w:val="100"/>
          <w:sz w:val="20"/>
          <w:lang w:val="en-US" w:eastAsia="zh-CN"/>
        </w:rPr>
      </w:pPr>
      <w:r>
        <w:rPr>
          <w:rFonts w:hint="eastAsia"/>
          <w:b w:val="0"/>
          <w:i w:val="0"/>
          <w:caps w:val="0"/>
          <w:spacing w:val="0"/>
          <w:w w:val="100"/>
          <w:sz w:val="21"/>
          <w:lang w:val="en-US" w:eastAsia="zh-CN"/>
        </w:rPr>
        <w:t>产品中文名称</w:t>
      </w:r>
    </w:p>
    <w:p>
      <w:pPr>
        <w:snapToGrid/>
        <w:spacing w:before="0" w:beforeAutospacing="0" w:after="0" w:afterAutospacing="0" w:line="240" w:lineRule="auto"/>
        <w:jc w:val="both"/>
        <w:textAlignment w:val="baseline"/>
        <w:rPr>
          <w:rFonts w:hint="eastAsia"/>
          <w:b w:val="0"/>
          <w:i w:val="0"/>
          <w:caps w:val="0"/>
          <w:spacing w:val="0"/>
          <w:w w:val="100"/>
          <w:sz w:val="20"/>
          <w:lang w:val="en-US" w:eastAsia="zh-CN"/>
        </w:rPr>
      </w:pPr>
      <w:r>
        <w:rPr>
          <w:rFonts w:hint="eastAsia"/>
          <w:b w:val="0"/>
          <w:i w:val="0"/>
          <w:caps w:val="0"/>
          <w:spacing w:val="0"/>
          <w:w w:val="100"/>
          <w:sz w:val="21"/>
          <w:lang w:val="en-US" w:eastAsia="zh-CN"/>
        </w:rPr>
        <w:t>南方数码办公用房管理信息系统</w:t>
      </w:r>
    </w:p>
    <w:p>
      <w:pPr>
        <w:snapToGrid/>
        <w:spacing w:before="0" w:beforeAutospacing="0" w:after="0" w:afterAutospacing="0" w:line="240" w:lineRule="auto"/>
        <w:jc w:val="both"/>
        <w:textAlignment w:val="baseline"/>
        <w:rPr>
          <w:rFonts w:hint="eastAsia"/>
          <w:b w:val="0"/>
          <w:i w:val="0"/>
          <w:caps w:val="0"/>
          <w:spacing w:val="0"/>
          <w:w w:val="100"/>
          <w:sz w:val="20"/>
          <w:lang w:val="en-US" w:eastAsia="zh-CN"/>
        </w:rPr>
      </w:pPr>
    </w:p>
    <w:p>
      <w:pPr>
        <w:snapToGrid/>
        <w:spacing w:before="0" w:beforeAutospacing="0" w:after="0" w:afterAutospacing="0" w:line="240" w:lineRule="auto"/>
        <w:jc w:val="both"/>
        <w:textAlignment w:val="baseline"/>
        <w:rPr>
          <w:rFonts w:hint="eastAsia"/>
          <w:b w:val="0"/>
          <w:i w:val="0"/>
          <w:caps w:val="0"/>
          <w:spacing w:val="0"/>
          <w:w w:val="100"/>
          <w:sz w:val="20"/>
          <w:lang w:val="en-US" w:eastAsia="zh-CN"/>
        </w:rPr>
      </w:pPr>
      <w:r>
        <w:rPr>
          <w:rFonts w:hint="eastAsia"/>
          <w:b w:val="0"/>
          <w:i w:val="0"/>
          <w:caps w:val="0"/>
          <w:spacing w:val="0"/>
          <w:w w:val="100"/>
          <w:sz w:val="21"/>
          <w:lang w:val="en-US" w:eastAsia="zh-CN"/>
        </w:rPr>
        <w:t xml:space="preserve">产品英文名 </w:t>
      </w:r>
    </w:p>
    <w:p>
      <w:pPr>
        <w:snapToGrid/>
        <w:spacing w:before="0" w:beforeAutospacing="0" w:after="0" w:afterAutospacing="0" w:line="240" w:lineRule="auto"/>
        <w:jc w:val="both"/>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Office space management information system of South Digital Technology CO., LTD.</w:t>
      </w:r>
    </w:p>
    <w:p>
      <w:pPr>
        <w:snapToGrid/>
        <w:spacing w:before="0" w:beforeAutospacing="0" w:after="0" w:afterAutospacing="0" w:line="240" w:lineRule="auto"/>
        <w:jc w:val="both"/>
        <w:textAlignment w:val="baseline"/>
        <w:rPr>
          <w:rFonts w:hint="default"/>
          <w:b w:val="0"/>
          <w:i w:val="0"/>
          <w:caps w:val="0"/>
          <w:spacing w:val="0"/>
          <w:w w:val="100"/>
          <w:sz w:val="20"/>
          <w:lang w:val="en-US" w:eastAsia="zh-CN"/>
        </w:rPr>
      </w:pPr>
    </w:p>
    <w:p>
      <w:pPr>
        <w:snapToGrid/>
        <w:spacing w:before="0" w:beforeAutospacing="0" w:after="0" w:afterAutospacing="0" w:line="240" w:lineRule="auto"/>
        <w:jc w:val="both"/>
        <w:textAlignment w:val="baseline"/>
        <w:rPr>
          <w:rFonts w:hint="eastAsia"/>
          <w:b w:val="0"/>
          <w:i w:val="0"/>
          <w:caps w:val="0"/>
          <w:spacing w:val="0"/>
          <w:w w:val="100"/>
          <w:sz w:val="20"/>
          <w:lang w:val="en-US" w:eastAsia="zh-CN"/>
        </w:rPr>
      </w:pPr>
      <w:r>
        <w:rPr>
          <w:rFonts w:hint="eastAsia"/>
          <w:b w:val="0"/>
          <w:i w:val="0"/>
          <w:caps w:val="0"/>
          <w:spacing w:val="0"/>
          <w:w w:val="100"/>
          <w:sz w:val="21"/>
          <w:lang w:val="en-US" w:eastAsia="zh-CN"/>
        </w:rPr>
        <w:t>产品标签</w:t>
      </w:r>
    </w:p>
    <w:p>
      <w:pPr>
        <w:snapToGrid/>
        <w:spacing w:before="0" w:beforeAutospacing="0" w:after="0" w:afterAutospacing="0" w:line="240" w:lineRule="auto"/>
        <w:jc w:val="both"/>
        <w:textAlignment w:val="baseline"/>
        <w:rPr>
          <w:rFonts w:hint="eastAsia"/>
          <w:b w:val="0"/>
          <w:i w:val="0"/>
          <w:caps w:val="0"/>
          <w:spacing w:val="0"/>
          <w:w w:val="100"/>
          <w:sz w:val="20"/>
          <w:lang w:val="en-US" w:eastAsia="zh-CN"/>
        </w:rPr>
      </w:pPr>
      <w:r>
        <w:rPr>
          <w:rFonts w:hint="eastAsia"/>
          <w:b w:val="0"/>
          <w:i w:val="0"/>
          <w:caps w:val="0"/>
          <w:spacing w:val="0"/>
          <w:w w:val="100"/>
          <w:sz w:val="21"/>
          <w:lang w:val="en-US" w:eastAsia="zh-CN"/>
        </w:rPr>
        <w:t>全生命周期管理、VR虚拟现实、GI</w:t>
      </w:r>
    </w:p>
    <w:p>
      <w:pPr>
        <w:snapToGrid/>
        <w:spacing w:before="0" w:beforeAutospacing="0" w:after="0" w:afterAutospacing="0" w:line="240" w:lineRule="auto"/>
        <w:jc w:val="both"/>
        <w:textAlignment w:val="baseline"/>
        <w:rPr>
          <w:rFonts w:hint="eastAsia"/>
          <w:b w:val="0"/>
          <w:i w:val="0"/>
          <w:caps w:val="0"/>
          <w:spacing w:val="0"/>
          <w:w w:val="100"/>
          <w:sz w:val="20"/>
          <w:lang w:val="en-US" w:eastAsia="zh-CN"/>
        </w:rPr>
      </w:pPr>
    </w:p>
    <w:p>
      <w:pPr>
        <w:snapToGrid/>
        <w:spacing w:before="0" w:beforeAutospacing="0" w:after="0" w:afterAutospacing="0" w:line="240" w:lineRule="auto"/>
        <w:jc w:val="both"/>
        <w:textAlignment w:val="baseline"/>
        <w:rPr>
          <w:rFonts w:hint="eastAsia"/>
          <w:b w:val="0"/>
          <w:i w:val="0"/>
          <w:caps w:val="0"/>
          <w:spacing w:val="0"/>
          <w:w w:val="100"/>
          <w:sz w:val="20"/>
          <w:lang w:val="en-US" w:eastAsia="zh-CN"/>
        </w:rPr>
      </w:pPr>
      <w:r>
        <w:rPr>
          <w:rFonts w:hint="eastAsia"/>
          <w:b w:val="0"/>
          <w:i w:val="0"/>
          <w:caps w:val="0"/>
          <w:spacing w:val="0"/>
          <w:w w:val="100"/>
          <w:sz w:val="21"/>
          <w:lang w:val="en-US" w:eastAsia="zh-CN"/>
        </w:rPr>
        <w:t>产品品牌</w:t>
      </w:r>
    </w:p>
    <w:p>
      <w:pPr>
        <w:snapToGrid/>
        <w:spacing w:before="0" w:beforeAutospacing="0" w:after="0" w:afterAutospacing="0" w:line="240" w:lineRule="auto"/>
        <w:jc w:val="both"/>
        <w:textAlignment w:val="baseline"/>
        <w:rPr>
          <w:rFonts w:hint="eastAsia"/>
          <w:b w:val="0"/>
          <w:i w:val="0"/>
          <w:caps w:val="0"/>
          <w:spacing w:val="0"/>
          <w:w w:val="100"/>
          <w:sz w:val="20"/>
          <w:lang w:val="en-US" w:eastAsia="zh-CN"/>
        </w:rPr>
      </w:pPr>
      <w:r>
        <w:rPr>
          <w:rFonts w:hint="eastAsia"/>
          <w:b w:val="0"/>
          <w:i w:val="0"/>
          <w:caps w:val="0"/>
          <w:spacing w:val="0"/>
          <w:w w:val="100"/>
          <w:sz w:val="21"/>
          <w:lang w:val="en-US" w:eastAsia="zh-CN"/>
        </w:rPr>
        <w:t>南方数码</w:t>
      </w:r>
    </w:p>
    <w:p>
      <w:pPr>
        <w:snapToGrid/>
        <w:spacing w:before="0" w:beforeAutospacing="0" w:after="0" w:afterAutospacing="0" w:line="240" w:lineRule="auto"/>
        <w:jc w:val="both"/>
        <w:textAlignment w:val="baseline"/>
        <w:rPr>
          <w:rFonts w:hint="eastAsia"/>
          <w:b w:val="0"/>
          <w:i w:val="0"/>
          <w:caps w:val="0"/>
          <w:spacing w:val="0"/>
          <w:w w:val="100"/>
          <w:sz w:val="20"/>
          <w:lang w:val="en-US" w:eastAsia="zh-CN"/>
        </w:rPr>
      </w:pPr>
    </w:p>
    <w:p>
      <w:pPr>
        <w:snapToGrid/>
        <w:spacing w:before="0" w:beforeAutospacing="0" w:after="0" w:afterAutospacing="0" w:line="240" w:lineRule="auto"/>
        <w:jc w:val="both"/>
        <w:textAlignment w:val="baseline"/>
        <w:rPr>
          <w:rFonts w:hint="eastAsia"/>
          <w:b w:val="0"/>
          <w:i w:val="0"/>
          <w:caps w:val="0"/>
          <w:spacing w:val="0"/>
          <w:w w:val="100"/>
          <w:sz w:val="20"/>
          <w:lang w:val="en-US" w:eastAsia="zh-CN"/>
        </w:rPr>
      </w:pPr>
      <w:r>
        <w:rPr>
          <w:rFonts w:hint="eastAsia"/>
          <w:b w:val="0"/>
          <w:i w:val="0"/>
          <w:caps w:val="0"/>
          <w:spacing w:val="0"/>
          <w:w w:val="100"/>
          <w:sz w:val="21"/>
          <w:lang w:val="en-US" w:eastAsia="zh-CN"/>
        </w:rPr>
        <w:t>视频：另附</w:t>
      </w:r>
    </w:p>
    <w:p>
      <w:pPr>
        <w:snapToGrid/>
        <w:spacing w:before="0" w:beforeAutospacing="0" w:after="0" w:afterAutospacing="0" w:line="240" w:lineRule="auto"/>
        <w:jc w:val="both"/>
        <w:textAlignment w:val="baseline"/>
        <w:rPr>
          <w:rFonts w:hint="eastAsia"/>
          <w:b w:val="0"/>
          <w:i w:val="0"/>
          <w:caps w:val="0"/>
          <w:spacing w:val="0"/>
          <w:w w:val="100"/>
          <w:sz w:val="20"/>
          <w:lang w:val="en-US" w:eastAsia="zh-CN"/>
        </w:rPr>
      </w:pPr>
    </w:p>
    <w:p>
      <w:pPr>
        <w:snapToGrid/>
        <w:spacing w:before="0" w:beforeAutospacing="0" w:after="0" w:afterAutospacing="0" w:line="240" w:lineRule="auto"/>
        <w:jc w:val="both"/>
        <w:textAlignment w:val="baseline"/>
        <w:rPr>
          <w:rFonts w:hint="eastAsia"/>
          <w:b w:val="0"/>
          <w:i w:val="0"/>
          <w:caps w:val="0"/>
          <w:spacing w:val="0"/>
          <w:w w:val="100"/>
          <w:sz w:val="20"/>
          <w:lang w:val="en-US" w:eastAsia="zh-CN"/>
        </w:rPr>
      </w:pPr>
      <w:r>
        <w:rPr>
          <w:rFonts w:hint="eastAsia"/>
          <w:b w:val="0"/>
          <w:i w:val="0"/>
          <w:caps w:val="0"/>
          <w:spacing w:val="0"/>
          <w:w w:val="100"/>
          <w:sz w:val="21"/>
          <w:lang w:val="en-US" w:eastAsia="zh-CN"/>
        </w:rPr>
        <w:t>产品中文简介</w:t>
      </w:r>
    </w:p>
    <w:p>
      <w:pPr>
        <w:widowControl/>
        <w:snapToGrid/>
        <w:spacing w:before="0" w:beforeAutospacing="0" w:after="0" w:afterAutospacing="0" w:line="360" w:lineRule="auto"/>
        <w:ind w:firstLine="420"/>
        <w:jc w:val="left"/>
        <w:textAlignment w:val="baseline"/>
        <w:rPr>
          <w:b w:val="0"/>
          <w:i w:val="0"/>
          <w:caps w:val="0"/>
          <w:spacing w:val="0"/>
          <w:w w:val="100"/>
          <w:sz w:val="24"/>
        </w:rPr>
      </w:pPr>
      <w:r>
        <w:rPr>
          <w:rFonts w:hint="default"/>
          <w:b w:val="0"/>
          <w:i w:val="0"/>
          <w:caps w:val="0"/>
          <w:spacing w:val="0"/>
          <w:w w:val="100"/>
          <w:sz w:val="21"/>
          <w:lang w:val="en-US" w:eastAsia="zh-CN"/>
        </w:rPr>
        <w:t>本办公用房管理信息系统严格贯彻国家《党政机关办公用房管理办法》关于加强办公用房集中统一管理，健全办公用房档案、建立信息统计报告和巡检考核制度的有关要求，并结合实际办公用房管理工作中业务需求，开发建设而成，系统主要分为可视化“数据台账”、全流程“业务办理”、全方位“地图检索”、标准化“物业管理”四大功能模块，重点创新设计实现“房屋全景影像”、“智能平层图纸”、“辅助决策支持”等特色功能</w:t>
      </w:r>
      <w:r>
        <w:rPr>
          <w:rFonts w:hint="eastAsia"/>
          <w:b w:val="0"/>
          <w:i w:val="0"/>
          <w:caps w:val="0"/>
          <w:spacing w:val="0"/>
          <w:w w:val="100"/>
          <w:sz w:val="21"/>
          <w:lang w:val="en-US" w:eastAsia="zh-CN"/>
        </w:rPr>
        <w:t>。</w:t>
      </w:r>
      <w:r>
        <w:rPr>
          <w:rFonts w:hint="eastAsia"/>
          <w:b w:val="0"/>
          <w:i w:val="0"/>
          <w:caps w:val="0"/>
          <w:spacing w:val="0"/>
          <w:w w:val="100"/>
          <w:sz w:val="24"/>
        </w:rPr>
        <w:t>运用GIS、平面图纸、BIM虚拟模型、VR虚拟现实全景影像等技术，实现</w:t>
      </w:r>
      <w:r>
        <w:rPr>
          <w:b w:val="0"/>
          <w:i w:val="0"/>
          <w:caps w:val="0"/>
          <w:spacing w:val="0"/>
          <w:w w:val="100"/>
          <w:sz w:val="24"/>
        </w:rPr>
        <w:t>办公用房由文字管理到影像管理的实景体验，不仅达到“</w:t>
      </w:r>
      <w:r>
        <w:rPr>
          <w:rFonts w:hint="eastAsia"/>
          <w:b w:val="0"/>
          <w:i w:val="0"/>
          <w:caps w:val="0"/>
          <w:spacing w:val="0"/>
          <w:w w:val="100"/>
          <w:sz w:val="24"/>
        </w:rPr>
        <w:t>账</w:t>
      </w:r>
      <w:r>
        <w:rPr>
          <w:b w:val="0"/>
          <w:i w:val="0"/>
          <w:caps w:val="0"/>
          <w:spacing w:val="0"/>
          <w:w w:val="100"/>
          <w:sz w:val="24"/>
        </w:rPr>
        <w:t>账相</w:t>
      </w:r>
      <w:r>
        <w:rPr>
          <w:rFonts w:hint="eastAsia"/>
          <w:b w:val="0"/>
          <w:i w:val="0"/>
          <w:caps w:val="0"/>
          <w:spacing w:val="0"/>
          <w:w w:val="100"/>
          <w:sz w:val="24"/>
        </w:rPr>
        <w:t>符</w:t>
      </w:r>
      <w:r>
        <w:rPr>
          <w:b w:val="0"/>
          <w:i w:val="0"/>
          <w:caps w:val="0"/>
          <w:spacing w:val="0"/>
          <w:w w:val="100"/>
          <w:sz w:val="24"/>
        </w:rPr>
        <w:t>、账实相符、账证相符”</w:t>
      </w:r>
      <w:r>
        <w:rPr>
          <w:rFonts w:hint="eastAsia"/>
          <w:b w:val="0"/>
          <w:i w:val="0"/>
          <w:caps w:val="0"/>
          <w:spacing w:val="0"/>
          <w:w w:val="100"/>
          <w:sz w:val="24"/>
        </w:rPr>
        <w:t>，</w:t>
      </w:r>
      <w:r>
        <w:rPr>
          <w:rFonts w:hint="eastAsia"/>
          <w:b w:val="0"/>
          <w:i w:val="0"/>
          <w:caps w:val="0"/>
          <w:spacing w:val="0"/>
          <w:w w:val="100"/>
          <w:kern w:val="0"/>
          <w:sz w:val="24"/>
        </w:rPr>
        <w:t>实现了办公用房的全生命周期管理，</w:t>
      </w:r>
      <w:r>
        <w:rPr>
          <w:rFonts w:hint="eastAsia"/>
          <w:b w:val="0"/>
          <w:i w:val="0"/>
          <w:caps w:val="0"/>
          <w:spacing w:val="0"/>
          <w:w w:val="100"/>
          <w:sz w:val="24"/>
        </w:rPr>
        <w:t>在办公用房管理工作中发挥了重要作用</w:t>
      </w:r>
      <w:r>
        <w:rPr>
          <w:rFonts w:hint="eastAsia"/>
          <w:b w:val="0"/>
          <w:i w:val="0"/>
          <w:caps w:val="0"/>
          <w:spacing w:val="0"/>
          <w:w w:val="100"/>
          <w:kern w:val="0"/>
          <w:sz w:val="24"/>
        </w:rPr>
        <w:t>。</w:t>
      </w:r>
    </w:p>
    <w:p>
      <w:pPr>
        <w:snapToGrid/>
        <w:spacing w:before="0" w:beforeAutospacing="0" w:after="0" w:afterAutospacing="0" w:line="240" w:lineRule="auto"/>
        <w:ind w:firstLine="480" w:firstLineChars="200"/>
        <w:jc w:val="both"/>
        <w:textAlignment w:val="baseline"/>
        <w:rPr>
          <w:rFonts w:hint="eastAsia"/>
          <w:b w:val="0"/>
          <w:i w:val="0"/>
          <w:caps w:val="0"/>
          <w:spacing w:val="0"/>
          <w:w w:val="100"/>
          <w:sz w:val="20"/>
          <w:lang w:val="en-US" w:eastAsia="zh-CN"/>
        </w:rPr>
      </w:pPr>
      <w:r>
        <w:rPr>
          <w:rFonts w:hint="eastAsia"/>
          <w:b w:val="0"/>
          <w:i w:val="0"/>
          <w:caps w:val="0"/>
          <w:spacing w:val="0"/>
          <w:w w:val="100"/>
          <w:sz w:val="24"/>
        </w:rPr>
        <w:t>系统</w:t>
      </w:r>
      <w:r>
        <w:rPr>
          <w:rFonts w:hint="eastAsia"/>
          <w:b w:val="0"/>
          <w:i w:val="0"/>
          <w:caps w:val="0"/>
          <w:spacing w:val="0"/>
          <w:w w:val="100"/>
          <w:kern w:val="0"/>
          <w:sz w:val="24"/>
        </w:rPr>
        <w:t>以“</w:t>
      </w:r>
      <w:r>
        <w:rPr>
          <w:b w:val="0"/>
          <w:i w:val="0"/>
          <w:caps w:val="0"/>
          <w:spacing w:val="0"/>
          <w:w w:val="100"/>
          <w:kern w:val="0"/>
          <w:sz w:val="24"/>
        </w:rPr>
        <w:t>数据统一、业务协</w:t>
      </w:r>
      <w:r>
        <w:rPr>
          <w:rFonts w:hint="eastAsia"/>
          <w:b w:val="0"/>
          <w:i w:val="0"/>
          <w:caps w:val="0"/>
          <w:spacing w:val="0"/>
          <w:w w:val="100"/>
          <w:kern w:val="0"/>
          <w:sz w:val="24"/>
        </w:rPr>
        <w:t>同</w:t>
      </w:r>
      <w:r>
        <w:rPr>
          <w:b w:val="0"/>
          <w:i w:val="0"/>
          <w:caps w:val="0"/>
          <w:spacing w:val="0"/>
          <w:w w:val="100"/>
          <w:kern w:val="0"/>
          <w:sz w:val="24"/>
        </w:rPr>
        <w:t>”</w:t>
      </w:r>
      <w:r>
        <w:rPr>
          <w:rFonts w:hint="eastAsia"/>
          <w:b w:val="0"/>
          <w:i w:val="0"/>
          <w:caps w:val="0"/>
          <w:spacing w:val="0"/>
          <w:w w:val="100"/>
          <w:kern w:val="0"/>
          <w:sz w:val="24"/>
        </w:rPr>
        <w:t>模式</w:t>
      </w:r>
      <w:r>
        <w:rPr>
          <w:b w:val="0"/>
          <w:i w:val="0"/>
          <w:caps w:val="0"/>
          <w:spacing w:val="0"/>
          <w:w w:val="100"/>
          <w:kern w:val="0"/>
          <w:sz w:val="24"/>
        </w:rPr>
        <w:t>建设，达到管理</w:t>
      </w:r>
      <w:r>
        <w:rPr>
          <w:rFonts w:hint="eastAsia"/>
          <w:b w:val="0"/>
          <w:i w:val="0"/>
          <w:caps w:val="0"/>
          <w:spacing w:val="0"/>
          <w:w w:val="100"/>
          <w:kern w:val="0"/>
          <w:sz w:val="24"/>
        </w:rPr>
        <w:t>独立</w:t>
      </w:r>
      <w:r>
        <w:rPr>
          <w:b w:val="0"/>
          <w:i w:val="0"/>
          <w:caps w:val="0"/>
          <w:spacing w:val="0"/>
          <w:w w:val="100"/>
          <w:kern w:val="0"/>
          <w:sz w:val="24"/>
        </w:rPr>
        <w:t>，</w:t>
      </w:r>
      <w:r>
        <w:rPr>
          <w:rFonts w:hint="eastAsia"/>
          <w:b w:val="0"/>
          <w:i w:val="0"/>
          <w:caps w:val="0"/>
          <w:spacing w:val="0"/>
          <w:w w:val="100"/>
          <w:kern w:val="0"/>
          <w:sz w:val="24"/>
        </w:rPr>
        <w:t>数据</w:t>
      </w:r>
      <w:r>
        <w:rPr>
          <w:b w:val="0"/>
          <w:i w:val="0"/>
          <w:caps w:val="0"/>
          <w:spacing w:val="0"/>
          <w:w w:val="100"/>
          <w:kern w:val="0"/>
          <w:sz w:val="24"/>
        </w:rPr>
        <w:t>互联互</w:t>
      </w:r>
      <w:r>
        <w:rPr>
          <w:rFonts w:hint="eastAsia"/>
          <w:b w:val="0"/>
          <w:i w:val="0"/>
          <w:caps w:val="0"/>
          <w:spacing w:val="0"/>
          <w:w w:val="100"/>
          <w:kern w:val="0"/>
          <w:sz w:val="24"/>
        </w:rPr>
        <w:t>通，</w:t>
      </w:r>
      <w:r>
        <w:rPr>
          <w:b w:val="0"/>
          <w:i w:val="0"/>
          <w:caps w:val="0"/>
          <w:spacing w:val="0"/>
          <w:w w:val="100"/>
          <w:kern w:val="0"/>
          <w:sz w:val="24"/>
        </w:rPr>
        <w:t>实现</w:t>
      </w:r>
      <w:r>
        <w:rPr>
          <w:rFonts w:hint="eastAsia"/>
          <w:b w:val="0"/>
          <w:i w:val="0"/>
          <w:caps w:val="0"/>
          <w:spacing w:val="0"/>
          <w:w w:val="100"/>
          <w:kern w:val="0"/>
          <w:sz w:val="24"/>
        </w:rPr>
        <w:t>了</w:t>
      </w:r>
      <w:r>
        <w:rPr>
          <w:b w:val="0"/>
          <w:i w:val="0"/>
          <w:caps w:val="0"/>
          <w:spacing w:val="0"/>
          <w:w w:val="100"/>
          <w:kern w:val="0"/>
          <w:sz w:val="24"/>
        </w:rPr>
        <w:t>业务管理一</w:t>
      </w:r>
      <w:r>
        <w:rPr>
          <w:rFonts w:hint="eastAsia"/>
          <w:b w:val="0"/>
          <w:i w:val="0"/>
          <w:caps w:val="0"/>
          <w:spacing w:val="0"/>
          <w:w w:val="100"/>
          <w:kern w:val="0"/>
          <w:sz w:val="24"/>
        </w:rPr>
        <w:t>张</w:t>
      </w:r>
      <w:r>
        <w:rPr>
          <w:b w:val="0"/>
          <w:i w:val="0"/>
          <w:caps w:val="0"/>
          <w:spacing w:val="0"/>
          <w:w w:val="100"/>
          <w:kern w:val="0"/>
          <w:sz w:val="24"/>
        </w:rPr>
        <w:t>网</w:t>
      </w:r>
      <w:r>
        <w:rPr>
          <w:rFonts w:hint="eastAsia"/>
          <w:b w:val="0"/>
          <w:i w:val="0"/>
          <w:caps w:val="0"/>
          <w:spacing w:val="0"/>
          <w:w w:val="100"/>
          <w:kern w:val="0"/>
          <w:sz w:val="24"/>
        </w:rPr>
        <w:t>，</w:t>
      </w:r>
      <w:r>
        <w:rPr>
          <w:b w:val="0"/>
          <w:i w:val="0"/>
          <w:caps w:val="0"/>
          <w:spacing w:val="0"/>
          <w:w w:val="100"/>
          <w:kern w:val="0"/>
          <w:sz w:val="24"/>
        </w:rPr>
        <w:t>解决数据信息孤岛、</w:t>
      </w:r>
      <w:r>
        <w:rPr>
          <w:rFonts w:hint="eastAsia"/>
          <w:b w:val="0"/>
          <w:i w:val="0"/>
          <w:caps w:val="0"/>
          <w:spacing w:val="0"/>
          <w:w w:val="100"/>
          <w:kern w:val="0"/>
          <w:sz w:val="24"/>
        </w:rPr>
        <w:t>管理困难</w:t>
      </w:r>
      <w:r>
        <w:rPr>
          <w:b w:val="0"/>
          <w:i w:val="0"/>
          <w:caps w:val="0"/>
          <w:spacing w:val="0"/>
          <w:w w:val="100"/>
          <w:kern w:val="0"/>
          <w:sz w:val="24"/>
        </w:rPr>
        <w:t>等诸多问题</w:t>
      </w:r>
      <w:r>
        <w:rPr>
          <w:rFonts w:hint="eastAsia"/>
          <w:b w:val="0"/>
          <w:i w:val="0"/>
          <w:caps w:val="0"/>
          <w:spacing w:val="0"/>
          <w:w w:val="100"/>
          <w:kern w:val="0"/>
          <w:sz w:val="24"/>
          <w:lang w:eastAsia="zh-CN"/>
        </w:rPr>
        <w:t>。</w:t>
      </w:r>
    </w:p>
    <w:p>
      <w:pPr>
        <w:snapToGrid/>
        <w:spacing w:before="0" w:beforeAutospacing="0" w:after="0" w:afterAutospacing="0" w:line="240" w:lineRule="auto"/>
        <w:jc w:val="both"/>
        <w:textAlignment w:val="baseline"/>
        <w:rPr>
          <w:rFonts w:hint="eastAsia"/>
          <w:b w:val="0"/>
          <w:i w:val="0"/>
          <w:caps w:val="0"/>
          <w:spacing w:val="0"/>
          <w:w w:val="100"/>
          <w:sz w:val="20"/>
          <w:lang w:val="en-US" w:eastAsia="zh-CN"/>
        </w:rPr>
      </w:pPr>
    </w:p>
    <w:p>
      <w:pPr>
        <w:snapToGrid/>
        <w:spacing w:before="0" w:beforeAutospacing="0" w:after="0" w:afterAutospacing="0" w:line="240" w:lineRule="auto"/>
        <w:jc w:val="both"/>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英文简介</w:t>
      </w:r>
    </w:p>
    <w:p>
      <w:pPr>
        <w:snapToGrid/>
        <w:spacing w:before="0" w:beforeAutospacing="0" w:after="0" w:afterAutospacing="0" w:line="240" w:lineRule="auto"/>
        <w:jc w:val="both"/>
        <w:textAlignment w:val="baseline"/>
        <w:rPr>
          <w:rFonts w:hint="eastAsia"/>
          <w:b w:val="0"/>
          <w:i w:val="0"/>
          <w:caps w:val="0"/>
          <w:spacing w:val="0"/>
          <w:w w:val="100"/>
          <w:sz w:val="20"/>
          <w:lang w:val="en-US" w:eastAsia="zh-CN"/>
        </w:rPr>
      </w:pPr>
      <w:r>
        <w:rPr>
          <w:rFonts w:hint="default"/>
          <w:b w:val="0"/>
          <w:i w:val="0"/>
          <w:caps w:val="0"/>
          <w:spacing w:val="0"/>
          <w:w w:val="100"/>
          <w:sz w:val="21"/>
          <w:lang w:val="en-US" w:eastAsia="zh-CN"/>
        </w:rPr>
        <w:t xml:space="preserve">The office </w:t>
      </w:r>
      <w:r>
        <w:rPr>
          <w:rFonts w:hint="eastAsia"/>
          <w:b w:val="0"/>
          <w:i w:val="0"/>
          <w:caps w:val="0"/>
          <w:spacing w:val="0"/>
          <w:w w:val="100"/>
          <w:sz w:val="21"/>
          <w:lang w:val="en-US" w:eastAsia="zh-CN"/>
        </w:rPr>
        <w:t>space</w:t>
      </w:r>
      <w:r>
        <w:rPr>
          <w:rFonts w:hint="default"/>
          <w:b w:val="0"/>
          <w:i w:val="0"/>
          <w:caps w:val="0"/>
          <w:spacing w:val="0"/>
          <w:w w:val="100"/>
          <w:sz w:val="21"/>
          <w:lang w:val="en-US" w:eastAsia="zh-CN"/>
        </w:rPr>
        <w:t xml:space="preserve"> management information system is developed and constructed in strict accordance with the relevant requirements of the national "measures for the management of office space of Party and government organs" on strengthening the centralized and unified management of office space, improving office space archives, establishing information statistical report and inspection and assessment system, and combining with the actual business needs of office space management</w:t>
      </w:r>
      <w:r>
        <w:rPr>
          <w:rFonts w:hint="eastAsia"/>
          <w:b w:val="0"/>
          <w:i w:val="0"/>
          <w:caps w:val="0"/>
          <w:spacing w:val="0"/>
          <w:w w:val="100"/>
          <w:sz w:val="21"/>
          <w:lang w:val="en-US" w:eastAsia="zh-CN"/>
        </w:rPr>
        <w:t>. The system is mainly divided into four functional modules: visualization of data account, comprehensive service, comprehensive map retrieval, and standardized property management. It focuses on the innovative design and realization of "house panoramic image", "intelligent leveling drawing", "auxiliary decision support" and other characteristic functions.This system achieves the real scene experience of office space from text management to image management by using GIS, plane drawings, BIM virtual model, vr virtual reality panoramic image and other technologies,which not only achieves the account matching,and the whole life cycle management of office building. It plays an important role in office space management.</w:t>
      </w:r>
    </w:p>
    <w:p>
      <w:pPr>
        <w:snapToGrid/>
        <w:spacing w:before="0" w:beforeAutospacing="0" w:after="0" w:afterAutospacing="0" w:line="240" w:lineRule="auto"/>
        <w:jc w:val="both"/>
        <w:textAlignment w:val="baseline"/>
        <w:rPr>
          <w:rFonts w:hint="default"/>
          <w:b w:val="0"/>
          <w:i w:val="0"/>
          <w:caps w:val="0"/>
          <w:spacing w:val="0"/>
          <w:w w:val="100"/>
          <w:sz w:val="20"/>
          <w:lang w:val="en-US" w:eastAsia="zh-CN"/>
        </w:rPr>
      </w:pPr>
      <w:r>
        <w:rPr>
          <w:rFonts w:hint="default"/>
          <w:b w:val="0"/>
          <w:i w:val="0"/>
          <w:caps w:val="0"/>
          <w:spacing w:val="0"/>
          <w:w w:val="100"/>
          <w:sz w:val="21"/>
          <w:lang w:val="en-US" w:eastAsia="zh-CN"/>
        </w:rPr>
        <w:t>The system is built in the mode of "data unification and business collaboration", which achieves independent management and data interconnection, and solves many problems such as data information island and management difficulty.</w:t>
      </w:r>
    </w:p>
    <w:p>
      <w:pPr>
        <w:snapToGrid/>
        <w:spacing w:before="0" w:beforeAutospacing="0" w:after="0" w:afterAutospacing="0" w:line="240" w:lineRule="auto"/>
        <w:jc w:val="both"/>
        <w:textAlignment w:val="baseline"/>
        <w:rPr>
          <w:rFonts w:hint="default"/>
          <w:b w:val="0"/>
          <w:i w:val="0"/>
          <w:caps w:val="0"/>
          <w:spacing w:val="0"/>
          <w:w w:val="100"/>
          <w:sz w:val="20"/>
          <w:lang w:val="en-US" w:eastAsia="zh-CN"/>
        </w:rPr>
      </w:pPr>
    </w:p>
    <w:p>
      <w:pPr>
        <w:snapToGrid/>
        <w:spacing w:before="0" w:beforeAutospacing="0" w:after="0" w:afterAutospacing="0" w:line="240" w:lineRule="auto"/>
        <w:jc w:val="both"/>
        <w:textAlignment w:val="baseline"/>
        <w:rPr>
          <w:rFonts w:hint="default"/>
          <w:b w:val="0"/>
          <w:i w:val="0"/>
          <w:caps w:val="0"/>
          <w:spacing w:val="0"/>
          <w:w w:val="100"/>
          <w:sz w:val="20"/>
          <w:lang w:val="en-US" w:eastAsia="zh-CN"/>
        </w:rPr>
      </w:pPr>
      <w:r>
        <w:rPr>
          <w:rFonts w:hint="default"/>
          <w:b w:val="0"/>
          <w:i w:val="0"/>
          <w:caps w:val="0"/>
          <w:spacing w:val="0"/>
          <w:w w:val="100"/>
          <w:sz w:val="21"/>
          <w:lang w:val="en-US" w:eastAsia="zh-CN"/>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021C88"/>
    <w:rsid w:val="12331622"/>
    <w:rsid w:val="3EB86DD3"/>
    <w:rsid w:val="40381A38"/>
    <w:rsid w:val="4F021C88"/>
    <w:rsid w:val="67A87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正文缩进1"/>
    <w:basedOn w:val="1"/>
    <w:qFormat/>
    <w:uiPriority w:val="0"/>
  </w:style>
  <w:style w:type="paragraph" w:customStyle="1" w:styleId="5">
    <w:name w:val="列出段落1"/>
    <w:basedOn w:val="1"/>
    <w:qFormat/>
    <w:uiPriority w:val="34"/>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641</Words>
  <Characters>1750</Characters>
  <Lines>0</Lines>
  <Paragraphs>0</Paragraphs>
  <TotalTime>15</TotalTime>
  <ScaleCrop>false</ScaleCrop>
  <LinksUpToDate>false</LinksUpToDate>
  <CharactersWithSpaces>1957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2021-04-27T01:09:00Z</dcterms:created>
  <dc:creator>白杨</dc:creator>
  <cp:lastModifiedBy>WPS_1555682524</cp:lastModifiedBy>
  <dcterms:modified xsi:type="dcterms:W3CDTF">2022-05-13T02:21:35Z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96690B5A365640D9B26FD3F45E493288</vt:lpwstr>
  </property>
</Properties>
</file>