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03A991" w14:textId="41D02D50" w:rsidR="00AF17C8" w:rsidRPr="00C76862" w:rsidRDefault="005211E4" w:rsidP="005211E4">
      <w:r w:rsidRPr="00C76862">
        <w:rPr>
          <w:noProof/>
        </w:rPr>
        <w:drawing>
          <wp:inline distT="0" distB="0" distL="0" distR="0" wp14:anchorId="6A6721E3" wp14:editId="42205AB1">
            <wp:extent cx="1339200" cy="673200"/>
            <wp:effectExtent l="0" t="0" r="0" b="0"/>
            <wp:docPr id="6" name="Picture 2" descr="C:\Users\DL\Desktop\图形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DL\Desktop\图形1.jpg"/>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9200" cy="673200"/>
                    </a:xfrm>
                    <a:prstGeom prst="rect">
                      <a:avLst/>
                    </a:prstGeom>
                    <a:noFill/>
                    <a:extLst/>
                  </pic:spPr>
                </pic:pic>
              </a:graphicData>
            </a:graphic>
          </wp:inline>
        </w:drawing>
      </w:r>
    </w:p>
    <w:p w14:paraId="148D0F19" w14:textId="79FB45BB" w:rsidR="00AF17C8" w:rsidRPr="00C76862" w:rsidRDefault="00AF17C8" w:rsidP="00AF17C8">
      <w:pPr>
        <w:jc w:val="center"/>
      </w:pPr>
    </w:p>
    <w:p w14:paraId="0288E962" w14:textId="77777777" w:rsidR="00AF17C8" w:rsidRDefault="00AF17C8" w:rsidP="00AF17C8">
      <w:pPr>
        <w:jc w:val="center"/>
      </w:pPr>
    </w:p>
    <w:p w14:paraId="596E0A06" w14:textId="77777777" w:rsidR="00221060" w:rsidRPr="00C76862" w:rsidRDefault="00221060" w:rsidP="00AF17C8">
      <w:pPr>
        <w:jc w:val="center"/>
      </w:pPr>
    </w:p>
    <w:p w14:paraId="6D837593" w14:textId="77777777" w:rsidR="00AF17C8" w:rsidRPr="005211E4" w:rsidRDefault="00AF17C8" w:rsidP="008C0554">
      <w:pPr>
        <w:spacing w:beforeLines="50" w:before="156" w:afterLines="50" w:after="156" w:line="360" w:lineRule="auto"/>
        <w:jc w:val="center"/>
        <w:rPr>
          <w:rFonts w:asciiTheme="minorEastAsia" w:eastAsiaTheme="minorEastAsia" w:hAnsiTheme="minorEastAsia"/>
          <w:b/>
          <w:sz w:val="48"/>
          <w:szCs w:val="48"/>
        </w:rPr>
      </w:pPr>
      <w:r w:rsidRPr="005211E4">
        <w:rPr>
          <w:rFonts w:asciiTheme="minorEastAsia" w:eastAsiaTheme="minorEastAsia" w:hAnsiTheme="minorEastAsia" w:hint="eastAsia"/>
          <w:b/>
          <w:sz w:val="48"/>
          <w:szCs w:val="48"/>
        </w:rPr>
        <w:t>数科</w:t>
      </w:r>
      <w:r w:rsidR="009A0E72" w:rsidRPr="005211E4">
        <w:rPr>
          <w:rFonts w:asciiTheme="minorEastAsia" w:eastAsiaTheme="minorEastAsia" w:hAnsiTheme="minorEastAsia" w:hint="eastAsia"/>
          <w:b/>
          <w:sz w:val="48"/>
          <w:szCs w:val="48"/>
        </w:rPr>
        <w:t>文档</w:t>
      </w:r>
      <w:r w:rsidR="00A5057C" w:rsidRPr="005211E4">
        <w:rPr>
          <w:rFonts w:asciiTheme="minorEastAsia" w:eastAsiaTheme="minorEastAsia" w:hAnsiTheme="minorEastAsia" w:hint="eastAsia"/>
          <w:b/>
          <w:sz w:val="48"/>
          <w:szCs w:val="48"/>
        </w:rPr>
        <w:t>网页轻</w:t>
      </w:r>
      <w:r w:rsidR="00A5057C" w:rsidRPr="005211E4">
        <w:rPr>
          <w:rFonts w:asciiTheme="minorEastAsia" w:eastAsiaTheme="minorEastAsia" w:hAnsiTheme="minorEastAsia"/>
          <w:b/>
          <w:sz w:val="48"/>
          <w:szCs w:val="48"/>
        </w:rPr>
        <w:t>阅读</w:t>
      </w:r>
      <w:r w:rsidRPr="005211E4">
        <w:rPr>
          <w:rFonts w:asciiTheme="minorEastAsia" w:eastAsiaTheme="minorEastAsia" w:hAnsiTheme="minorEastAsia" w:hint="eastAsia"/>
          <w:b/>
          <w:sz w:val="48"/>
          <w:szCs w:val="48"/>
        </w:rPr>
        <w:t>系统</w:t>
      </w:r>
    </w:p>
    <w:p w14:paraId="674280BC" w14:textId="77777777" w:rsidR="003F4B32" w:rsidRPr="005211E4" w:rsidRDefault="003F4B32" w:rsidP="008C0554">
      <w:pPr>
        <w:spacing w:beforeLines="50" w:before="156" w:afterLines="50" w:after="156" w:line="360" w:lineRule="auto"/>
        <w:jc w:val="center"/>
        <w:rPr>
          <w:sz w:val="48"/>
          <w:szCs w:val="48"/>
        </w:rPr>
      </w:pPr>
      <w:r w:rsidRPr="005211E4">
        <w:rPr>
          <w:rFonts w:asciiTheme="minorEastAsia" w:eastAsiaTheme="minorEastAsia" w:hAnsiTheme="minorEastAsia" w:hint="eastAsia"/>
          <w:b/>
          <w:sz w:val="48"/>
          <w:szCs w:val="48"/>
        </w:rPr>
        <w:t>V</w:t>
      </w:r>
      <w:r w:rsidR="002F6BFC" w:rsidRPr="005211E4">
        <w:rPr>
          <w:rFonts w:asciiTheme="minorEastAsia" w:eastAsiaTheme="minorEastAsia" w:hAnsiTheme="minorEastAsia" w:hint="eastAsia"/>
          <w:b/>
          <w:sz w:val="48"/>
          <w:szCs w:val="48"/>
        </w:rPr>
        <w:t>3</w:t>
      </w:r>
      <w:r w:rsidRPr="005211E4">
        <w:rPr>
          <w:rFonts w:asciiTheme="minorEastAsia" w:eastAsiaTheme="minorEastAsia" w:hAnsiTheme="minorEastAsia" w:hint="eastAsia"/>
          <w:b/>
          <w:sz w:val="48"/>
          <w:szCs w:val="48"/>
        </w:rPr>
        <w:t>.0</w:t>
      </w:r>
    </w:p>
    <w:p w14:paraId="7D51A1B5" w14:textId="77777777" w:rsidR="009A1CFD" w:rsidRPr="005211E4" w:rsidRDefault="009A1CFD" w:rsidP="008C0554">
      <w:pPr>
        <w:spacing w:before="50" w:after="50" w:line="360" w:lineRule="auto"/>
        <w:jc w:val="center"/>
        <w:rPr>
          <w:sz w:val="48"/>
          <w:szCs w:val="48"/>
        </w:rPr>
      </w:pPr>
    </w:p>
    <w:p w14:paraId="3FB58ECC" w14:textId="77777777" w:rsidR="00AF17C8" w:rsidRPr="005211E4" w:rsidRDefault="003F4B32" w:rsidP="008C0554">
      <w:pPr>
        <w:spacing w:before="50" w:after="50" w:line="360" w:lineRule="auto"/>
        <w:jc w:val="center"/>
        <w:rPr>
          <w:b/>
          <w:sz w:val="48"/>
          <w:szCs w:val="48"/>
        </w:rPr>
      </w:pPr>
      <w:r w:rsidRPr="005211E4">
        <w:rPr>
          <w:rFonts w:hint="eastAsia"/>
          <w:b/>
          <w:sz w:val="48"/>
          <w:szCs w:val="48"/>
        </w:rPr>
        <w:t>技术</w:t>
      </w:r>
      <w:r w:rsidR="00AF17C8" w:rsidRPr="005211E4">
        <w:rPr>
          <w:b/>
          <w:sz w:val="48"/>
          <w:szCs w:val="48"/>
        </w:rPr>
        <w:t>白皮书</w:t>
      </w:r>
    </w:p>
    <w:p w14:paraId="3333ED45" w14:textId="77777777" w:rsidR="00AF17C8" w:rsidRPr="00C76862" w:rsidRDefault="00AF17C8" w:rsidP="00AF17C8">
      <w:pPr>
        <w:jc w:val="center"/>
      </w:pPr>
    </w:p>
    <w:p w14:paraId="6A223CA4" w14:textId="77777777" w:rsidR="00AF17C8" w:rsidRDefault="00AF17C8" w:rsidP="00AF17C8">
      <w:pPr>
        <w:jc w:val="center"/>
      </w:pPr>
    </w:p>
    <w:p w14:paraId="671DEA3C" w14:textId="77777777" w:rsidR="005211E4" w:rsidRDefault="005211E4" w:rsidP="00AF17C8">
      <w:pPr>
        <w:jc w:val="center"/>
      </w:pPr>
    </w:p>
    <w:p w14:paraId="01AFFA59" w14:textId="77777777" w:rsidR="005211E4" w:rsidRDefault="005211E4" w:rsidP="00AF17C8">
      <w:pPr>
        <w:jc w:val="center"/>
      </w:pPr>
    </w:p>
    <w:p w14:paraId="5723CB66" w14:textId="77777777" w:rsidR="005211E4" w:rsidRDefault="005211E4" w:rsidP="00AF17C8">
      <w:pPr>
        <w:jc w:val="center"/>
      </w:pPr>
    </w:p>
    <w:p w14:paraId="133EE233" w14:textId="77777777" w:rsidR="005211E4" w:rsidRPr="00C76862" w:rsidRDefault="005211E4" w:rsidP="00AF17C8">
      <w:pPr>
        <w:jc w:val="center"/>
      </w:pPr>
    </w:p>
    <w:p w14:paraId="3E7D51D8" w14:textId="77777777" w:rsidR="00AF17C8" w:rsidRDefault="00AF17C8" w:rsidP="00AF17C8">
      <w:pPr>
        <w:jc w:val="center"/>
      </w:pPr>
    </w:p>
    <w:p w14:paraId="6E787659" w14:textId="77777777" w:rsidR="005211E4" w:rsidRDefault="005211E4" w:rsidP="00AF17C8">
      <w:pPr>
        <w:jc w:val="center"/>
      </w:pPr>
    </w:p>
    <w:p w14:paraId="68B9A561" w14:textId="77777777" w:rsidR="003F4B32" w:rsidRDefault="003F4B32" w:rsidP="00AF17C8">
      <w:pPr>
        <w:jc w:val="center"/>
      </w:pPr>
    </w:p>
    <w:p w14:paraId="350A793E" w14:textId="77777777" w:rsidR="00AF17C8" w:rsidRPr="005211E4" w:rsidRDefault="00AF17C8" w:rsidP="00AF17C8">
      <w:pPr>
        <w:jc w:val="center"/>
        <w:rPr>
          <w:rFonts w:ascii="宋体" w:hAnsi="宋体"/>
          <w:b/>
          <w:sz w:val="36"/>
          <w:szCs w:val="36"/>
        </w:rPr>
      </w:pPr>
      <w:r w:rsidRPr="005211E4">
        <w:rPr>
          <w:rFonts w:ascii="宋体" w:hAnsi="宋体"/>
          <w:b/>
          <w:sz w:val="36"/>
          <w:szCs w:val="36"/>
        </w:rPr>
        <w:t>北京数科网维技术有限责任公司</w:t>
      </w:r>
    </w:p>
    <w:p w14:paraId="6DDA14CA" w14:textId="77777777" w:rsidR="009A1CFD" w:rsidRPr="005211E4" w:rsidRDefault="009A1CFD" w:rsidP="00AF17C8">
      <w:pPr>
        <w:jc w:val="center"/>
        <w:rPr>
          <w:sz w:val="30"/>
          <w:szCs w:val="30"/>
        </w:rPr>
      </w:pPr>
      <w:r w:rsidRPr="005211E4">
        <w:rPr>
          <w:rFonts w:ascii="宋体" w:hAnsi="宋体" w:hint="eastAsia"/>
          <w:b/>
          <w:sz w:val="30"/>
          <w:szCs w:val="30"/>
        </w:rPr>
        <w:t>2020年4月</w:t>
      </w:r>
    </w:p>
    <w:p w14:paraId="1167E4A4" w14:textId="77777777" w:rsidR="009A1CFD" w:rsidRDefault="009A1CFD">
      <w:pPr>
        <w:widowControl/>
        <w:jc w:val="left"/>
        <w:rPr>
          <w:b/>
          <w:bCs/>
          <w:kern w:val="44"/>
          <w:sz w:val="44"/>
          <w:szCs w:val="44"/>
        </w:rPr>
      </w:pPr>
      <w:r>
        <w:br w:type="page"/>
      </w:r>
    </w:p>
    <w:p w14:paraId="59BB25EB" w14:textId="77777777" w:rsidR="00AF17C8" w:rsidRPr="00AA35CB" w:rsidRDefault="00AF17C8" w:rsidP="004B3E4C">
      <w:pPr>
        <w:pStyle w:val="1"/>
        <w:spacing w:beforeLines="50" w:before="156" w:afterLines="50" w:after="156" w:line="240" w:lineRule="auto"/>
        <w:ind w:left="0" w:firstLine="0"/>
        <w:rPr>
          <w:sz w:val="30"/>
          <w:szCs w:val="30"/>
        </w:rPr>
      </w:pPr>
      <w:bookmarkStart w:id="0" w:name="_Toc458016677"/>
      <w:r w:rsidRPr="00AA35CB">
        <w:rPr>
          <w:sz w:val="30"/>
          <w:szCs w:val="30"/>
        </w:rPr>
        <w:lastRenderedPageBreak/>
        <w:t>产品介绍</w:t>
      </w:r>
      <w:bookmarkEnd w:id="0"/>
    </w:p>
    <w:p w14:paraId="7BAA8701" w14:textId="67C1C9D2" w:rsidR="003F4B32" w:rsidRPr="003F4B32" w:rsidRDefault="003F4B32" w:rsidP="004B3E4C">
      <w:pPr>
        <w:snapToGrid w:val="0"/>
        <w:spacing w:line="360" w:lineRule="auto"/>
        <w:ind w:firstLineChars="200" w:firstLine="420"/>
        <w:rPr>
          <w:rFonts w:asciiTheme="minorEastAsia" w:eastAsiaTheme="minorEastAsia" w:hAnsiTheme="minorEastAsia"/>
          <w:sz w:val="21"/>
          <w:szCs w:val="21"/>
        </w:rPr>
      </w:pPr>
      <w:r w:rsidRPr="003F4B32">
        <w:rPr>
          <w:rFonts w:asciiTheme="minorEastAsia" w:eastAsiaTheme="minorEastAsia" w:hAnsiTheme="minorEastAsia" w:hint="eastAsia"/>
          <w:sz w:val="21"/>
          <w:szCs w:val="21"/>
        </w:rPr>
        <w:t>数科文档网页轻阅读系统是一种OFD文档解析渲染技术的应用，</w:t>
      </w:r>
      <w:r w:rsidR="00A670AC">
        <w:rPr>
          <w:rFonts w:asciiTheme="minorEastAsia" w:eastAsiaTheme="minorEastAsia" w:hAnsiTheme="minorEastAsia" w:hint="eastAsia"/>
          <w:sz w:val="21"/>
          <w:szCs w:val="21"/>
        </w:rPr>
        <w:t>部署在服务器端，</w:t>
      </w:r>
      <w:r w:rsidRPr="003F4B32">
        <w:rPr>
          <w:rFonts w:asciiTheme="minorEastAsia" w:eastAsiaTheme="minorEastAsia" w:hAnsiTheme="minorEastAsia" w:hint="eastAsia"/>
          <w:sz w:val="21"/>
          <w:szCs w:val="21"/>
        </w:rPr>
        <w:t>系统</w:t>
      </w:r>
      <w:r w:rsidRPr="003F4B32">
        <w:rPr>
          <w:rFonts w:asciiTheme="minorEastAsia" w:eastAsiaTheme="minorEastAsia" w:hAnsiTheme="minorEastAsia"/>
          <w:sz w:val="21"/>
          <w:szCs w:val="21"/>
        </w:rPr>
        <w:t>采用跨平台技术开发，在现有成熟环境和</w:t>
      </w:r>
      <w:r w:rsidR="00B40346">
        <w:rPr>
          <w:rFonts w:asciiTheme="minorEastAsia" w:eastAsiaTheme="minorEastAsia" w:hAnsiTheme="minorEastAsia" w:hint="eastAsia"/>
          <w:sz w:val="21"/>
          <w:szCs w:val="21"/>
        </w:rPr>
        <w:t>信创</w:t>
      </w:r>
      <w:r w:rsidRPr="003F4B32">
        <w:rPr>
          <w:rFonts w:asciiTheme="minorEastAsia" w:eastAsiaTheme="minorEastAsia" w:hAnsiTheme="minorEastAsia" w:hint="eastAsia"/>
          <w:sz w:val="21"/>
          <w:szCs w:val="21"/>
        </w:rPr>
        <w:t>环境</w:t>
      </w:r>
      <w:r w:rsidRPr="003F4B32">
        <w:rPr>
          <w:rFonts w:asciiTheme="minorEastAsia" w:eastAsiaTheme="minorEastAsia" w:hAnsiTheme="minorEastAsia"/>
          <w:sz w:val="21"/>
          <w:szCs w:val="21"/>
        </w:rPr>
        <w:t>下均可稳定、高效运行</w:t>
      </w:r>
      <w:r w:rsidRPr="003F4B32">
        <w:rPr>
          <w:rFonts w:asciiTheme="minorEastAsia" w:eastAsiaTheme="minorEastAsia" w:hAnsiTheme="minorEastAsia" w:hint="eastAsia"/>
          <w:sz w:val="21"/>
          <w:szCs w:val="21"/>
        </w:rPr>
        <w:t>。</w:t>
      </w:r>
    </w:p>
    <w:p w14:paraId="580A1B03" w14:textId="77777777" w:rsidR="00AF17C8" w:rsidRPr="003F4B32" w:rsidRDefault="00606F3A" w:rsidP="004B3E4C">
      <w:pPr>
        <w:snapToGrid w:val="0"/>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系统</w:t>
      </w:r>
      <w:r w:rsidR="003F4B32" w:rsidRPr="003F4B32">
        <w:rPr>
          <w:rFonts w:asciiTheme="minorEastAsia" w:eastAsiaTheme="minorEastAsia" w:hAnsiTheme="minorEastAsia" w:hint="eastAsia"/>
          <w:sz w:val="21"/>
          <w:szCs w:val="21"/>
        </w:rPr>
        <w:t>将OFD文档实时解析成HTML并向用户按需推送，方便用户在各种系统平台及各类浏览器上快捷阅读文档内容。在线阅读保持文档原版原式，实现跨平台阅读以及浏览器无插件阅读，可减轻网站内容管理过程中繁琐的发布、排版及校对工作量。</w:t>
      </w:r>
    </w:p>
    <w:p w14:paraId="16BB206D" w14:textId="77777777" w:rsidR="00A5057C" w:rsidRPr="00EF2DD5" w:rsidRDefault="00A5057C" w:rsidP="00A5057C">
      <w:pPr>
        <w:spacing w:beforeLines="50" w:before="156" w:afterLines="50" w:after="156" w:line="360" w:lineRule="auto"/>
        <w:jc w:val="center"/>
        <w:rPr>
          <w:sz w:val="24"/>
          <w:szCs w:val="24"/>
        </w:rPr>
      </w:pPr>
      <w:r>
        <w:object w:dxaOrig="10921" w:dyaOrig="7081" w14:anchorId="7BCA13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15pt;height:266.5pt" o:ole="">
            <v:imagedata r:id="rId9" o:title=""/>
          </v:shape>
          <o:OLEObject Type="Embed" ProgID="Visio.Drawing.15" ShapeID="_x0000_i1025" DrawAspect="Content" ObjectID="_1656148952" r:id="rId10"/>
        </w:object>
      </w:r>
    </w:p>
    <w:p w14:paraId="23D7C360" w14:textId="77777777" w:rsidR="00AF17C8" w:rsidRPr="004B3E4C" w:rsidRDefault="00A5057C" w:rsidP="00A5057C">
      <w:pPr>
        <w:spacing w:beforeLines="50" w:before="156" w:afterLines="50" w:after="156" w:line="360" w:lineRule="auto"/>
        <w:ind w:firstLineChars="200" w:firstLine="422"/>
        <w:jc w:val="center"/>
        <w:rPr>
          <w:rFonts w:asciiTheme="minorEastAsia" w:eastAsiaTheme="minorEastAsia" w:hAnsiTheme="minorEastAsia"/>
          <w:b/>
          <w:sz w:val="21"/>
          <w:szCs w:val="21"/>
        </w:rPr>
      </w:pPr>
      <w:r w:rsidRPr="004B3E4C">
        <w:rPr>
          <w:rFonts w:asciiTheme="minorEastAsia" w:eastAsiaTheme="minorEastAsia" w:hAnsiTheme="minorEastAsia" w:hint="eastAsia"/>
          <w:b/>
          <w:sz w:val="21"/>
          <w:szCs w:val="21"/>
        </w:rPr>
        <w:t>图</w:t>
      </w:r>
      <w:r w:rsidR="003F4B32" w:rsidRPr="004B3E4C">
        <w:rPr>
          <w:rFonts w:asciiTheme="minorEastAsia" w:eastAsiaTheme="minorEastAsia" w:hAnsiTheme="minorEastAsia"/>
          <w:b/>
          <w:sz w:val="21"/>
          <w:szCs w:val="21"/>
        </w:rPr>
        <w:t xml:space="preserve"> </w:t>
      </w:r>
      <w:r w:rsidRPr="004B3E4C">
        <w:rPr>
          <w:rFonts w:asciiTheme="minorEastAsia" w:eastAsiaTheme="minorEastAsia" w:hAnsiTheme="minorEastAsia" w:hint="eastAsia"/>
          <w:b/>
          <w:sz w:val="21"/>
          <w:szCs w:val="21"/>
        </w:rPr>
        <w:t>网页轻阅读系统示意图</w:t>
      </w:r>
    </w:p>
    <w:p w14:paraId="68B3836A" w14:textId="19929792" w:rsidR="001F6E50" w:rsidRPr="003F4B32" w:rsidRDefault="00A5057C" w:rsidP="004B3E4C">
      <w:pPr>
        <w:snapToGrid w:val="0"/>
        <w:spacing w:line="360" w:lineRule="auto"/>
        <w:ind w:firstLineChars="200" w:firstLine="420"/>
        <w:rPr>
          <w:rFonts w:asciiTheme="minorEastAsia" w:eastAsiaTheme="minorEastAsia" w:hAnsiTheme="minorEastAsia"/>
          <w:sz w:val="21"/>
          <w:szCs w:val="21"/>
        </w:rPr>
      </w:pPr>
      <w:r w:rsidRPr="003F4B32">
        <w:rPr>
          <w:rFonts w:asciiTheme="minorEastAsia" w:eastAsiaTheme="minorEastAsia" w:hAnsiTheme="minorEastAsia" w:hint="eastAsia"/>
          <w:sz w:val="21"/>
          <w:szCs w:val="21"/>
        </w:rPr>
        <w:t>如上图，网页轻阅读系统部署在服务端，其主要功能是将应用系统提供的</w:t>
      </w:r>
      <w:r w:rsidR="004B3E4C">
        <w:rPr>
          <w:rFonts w:asciiTheme="minorEastAsia" w:eastAsiaTheme="minorEastAsia" w:hAnsiTheme="minorEastAsia" w:hint="eastAsia"/>
          <w:sz w:val="21"/>
          <w:szCs w:val="21"/>
        </w:rPr>
        <w:t>各</w:t>
      </w:r>
      <w:r w:rsidR="0092109E">
        <w:rPr>
          <w:rFonts w:asciiTheme="minorEastAsia" w:eastAsiaTheme="minorEastAsia" w:hAnsiTheme="minorEastAsia" w:hint="eastAsia"/>
          <w:sz w:val="21"/>
          <w:szCs w:val="21"/>
        </w:rPr>
        <w:t>OFD版式</w:t>
      </w:r>
      <w:r w:rsidRPr="003F4B32">
        <w:rPr>
          <w:rFonts w:asciiTheme="minorEastAsia" w:eastAsiaTheme="minorEastAsia" w:hAnsiTheme="minorEastAsia" w:hint="eastAsia"/>
          <w:sz w:val="21"/>
          <w:szCs w:val="21"/>
        </w:rPr>
        <w:t>文件处理为分页的HTML供阅读终端使用</w:t>
      </w:r>
      <w:r w:rsidR="001F6E50" w:rsidRPr="003F4B32">
        <w:rPr>
          <w:rFonts w:asciiTheme="minorEastAsia" w:eastAsiaTheme="minorEastAsia" w:hAnsiTheme="minorEastAsia" w:hint="eastAsia"/>
          <w:sz w:val="21"/>
          <w:szCs w:val="21"/>
        </w:rPr>
        <w:t>，</w:t>
      </w:r>
      <w:r w:rsidR="001F6E50" w:rsidRPr="003F4B32">
        <w:rPr>
          <w:rFonts w:asciiTheme="minorEastAsia" w:eastAsiaTheme="minorEastAsia" w:hAnsiTheme="minorEastAsia"/>
          <w:sz w:val="21"/>
          <w:szCs w:val="21"/>
        </w:rPr>
        <w:t>支持</w:t>
      </w:r>
      <w:r w:rsidR="007B0913" w:rsidRPr="003F4B32">
        <w:rPr>
          <w:rFonts w:asciiTheme="minorEastAsia" w:eastAsiaTheme="minorEastAsia" w:hAnsiTheme="minorEastAsia" w:hint="eastAsia"/>
          <w:sz w:val="21"/>
          <w:szCs w:val="21"/>
        </w:rPr>
        <w:t>PC</w:t>
      </w:r>
      <w:r w:rsidR="007B0913" w:rsidRPr="003F4B32">
        <w:rPr>
          <w:rFonts w:asciiTheme="minorEastAsia" w:eastAsiaTheme="minorEastAsia" w:hAnsiTheme="minorEastAsia"/>
          <w:sz w:val="21"/>
          <w:szCs w:val="21"/>
        </w:rPr>
        <w:t>、</w:t>
      </w:r>
      <w:r w:rsidR="007B0913" w:rsidRPr="003F4B32">
        <w:rPr>
          <w:rFonts w:asciiTheme="minorEastAsia" w:eastAsiaTheme="minorEastAsia" w:hAnsiTheme="minorEastAsia" w:hint="eastAsia"/>
          <w:sz w:val="21"/>
          <w:szCs w:val="21"/>
        </w:rPr>
        <w:t>PAD、手机的网页浏览器阅读电子文档</w:t>
      </w:r>
      <w:r w:rsidRPr="003F4B32">
        <w:rPr>
          <w:rFonts w:asciiTheme="minorEastAsia" w:eastAsiaTheme="minorEastAsia" w:hAnsiTheme="minorEastAsia" w:hint="eastAsia"/>
          <w:sz w:val="21"/>
          <w:szCs w:val="21"/>
        </w:rPr>
        <w:t>。</w:t>
      </w:r>
      <w:r w:rsidR="007B0913" w:rsidRPr="003F4B32">
        <w:rPr>
          <w:rFonts w:asciiTheme="minorEastAsia" w:eastAsiaTheme="minorEastAsia" w:hAnsiTheme="minorEastAsia" w:hint="eastAsia"/>
          <w:sz w:val="21"/>
          <w:szCs w:val="21"/>
        </w:rPr>
        <w:t>系统支持</w:t>
      </w:r>
      <w:r w:rsidRPr="003F4B32">
        <w:rPr>
          <w:rFonts w:asciiTheme="minorEastAsia" w:eastAsiaTheme="minorEastAsia" w:hAnsiTheme="minorEastAsia" w:hint="eastAsia"/>
          <w:sz w:val="21"/>
          <w:szCs w:val="21"/>
        </w:rPr>
        <w:t>在服务响应客户端请求时进行按页鉴权判断，依据判断结果提供预设的无权限提示内容或者文档的实际渲染结果，从而实现文件按页控制。网页轻阅读系统并不管理OFD文件资源和授权数据，因此必须与现有应用系统相结合，以便接入应用系统的文件资源和授权管理记录。</w:t>
      </w:r>
    </w:p>
    <w:p w14:paraId="49C55824" w14:textId="77777777" w:rsidR="0013272D" w:rsidRPr="003F4B32" w:rsidRDefault="0013272D" w:rsidP="004B3E4C">
      <w:pPr>
        <w:snapToGrid w:val="0"/>
        <w:spacing w:line="360" w:lineRule="auto"/>
        <w:ind w:firstLineChars="200" w:firstLine="420"/>
        <w:rPr>
          <w:rFonts w:asciiTheme="minorEastAsia" w:eastAsiaTheme="minorEastAsia" w:hAnsiTheme="minorEastAsia"/>
          <w:sz w:val="21"/>
          <w:szCs w:val="21"/>
        </w:rPr>
      </w:pPr>
      <w:r w:rsidRPr="003F4B32">
        <w:rPr>
          <w:rFonts w:asciiTheme="minorEastAsia" w:eastAsiaTheme="minorEastAsia" w:hAnsiTheme="minorEastAsia" w:hint="eastAsia"/>
          <w:sz w:val="21"/>
          <w:szCs w:val="21"/>
        </w:rPr>
        <w:t>通过</w:t>
      </w:r>
      <w:r w:rsidRPr="003F4B32">
        <w:rPr>
          <w:rFonts w:asciiTheme="minorEastAsia" w:eastAsiaTheme="minorEastAsia" w:hAnsiTheme="minorEastAsia"/>
          <w:sz w:val="21"/>
          <w:szCs w:val="21"/>
        </w:rPr>
        <w:t>标准接口，可实现</w:t>
      </w:r>
      <w:r w:rsidRPr="003F4B32">
        <w:rPr>
          <w:rFonts w:asciiTheme="minorEastAsia" w:eastAsiaTheme="minorEastAsia" w:hAnsiTheme="minorEastAsia" w:hint="eastAsia"/>
          <w:sz w:val="21"/>
          <w:szCs w:val="21"/>
        </w:rPr>
        <w:t>与应用系统的</w:t>
      </w:r>
      <w:r w:rsidRPr="003F4B32">
        <w:rPr>
          <w:rFonts w:asciiTheme="minorEastAsia" w:eastAsiaTheme="minorEastAsia" w:hAnsiTheme="minorEastAsia"/>
          <w:sz w:val="21"/>
          <w:szCs w:val="21"/>
        </w:rPr>
        <w:t>灵活</w:t>
      </w:r>
      <w:r w:rsidRPr="003F4B32">
        <w:rPr>
          <w:rFonts w:asciiTheme="minorEastAsia" w:eastAsiaTheme="minorEastAsia" w:hAnsiTheme="minorEastAsia" w:hint="eastAsia"/>
          <w:sz w:val="21"/>
          <w:szCs w:val="21"/>
        </w:rPr>
        <w:t>集成。</w:t>
      </w:r>
    </w:p>
    <w:p w14:paraId="32D346BA" w14:textId="77777777" w:rsidR="00221060" w:rsidRPr="00AA35CB" w:rsidRDefault="00221060" w:rsidP="004B3E4C">
      <w:pPr>
        <w:pStyle w:val="1"/>
        <w:spacing w:beforeLines="50" w:before="156" w:afterLines="50" w:after="156" w:line="240" w:lineRule="auto"/>
        <w:ind w:left="0" w:firstLine="0"/>
        <w:rPr>
          <w:sz w:val="30"/>
          <w:szCs w:val="30"/>
        </w:rPr>
      </w:pPr>
      <w:bookmarkStart w:id="1" w:name="_Toc458016679"/>
      <w:r w:rsidRPr="00AA35CB">
        <w:rPr>
          <w:rFonts w:hint="eastAsia"/>
          <w:sz w:val="30"/>
          <w:szCs w:val="30"/>
        </w:rPr>
        <w:lastRenderedPageBreak/>
        <w:t>产品功能</w:t>
      </w:r>
    </w:p>
    <w:p w14:paraId="6E4D2BC1" w14:textId="27CD6DF1" w:rsidR="007B0913" w:rsidRPr="003F4B32" w:rsidRDefault="007B0913" w:rsidP="007B0913">
      <w:pPr>
        <w:pStyle w:val="2"/>
        <w:spacing w:beforeLines="50" w:before="156" w:afterLines="50" w:after="156" w:line="360" w:lineRule="auto"/>
        <w:ind w:left="0" w:firstLine="0"/>
        <w:rPr>
          <w:sz w:val="28"/>
          <w:szCs w:val="28"/>
        </w:rPr>
      </w:pPr>
      <w:bookmarkStart w:id="2" w:name="_Toc428550097"/>
      <w:bookmarkStart w:id="3" w:name="_Toc458016706"/>
      <w:r w:rsidRPr="003F4B32">
        <w:rPr>
          <w:sz w:val="28"/>
          <w:szCs w:val="28"/>
        </w:rPr>
        <w:t>文档解析</w:t>
      </w:r>
      <w:bookmarkEnd w:id="2"/>
      <w:bookmarkEnd w:id="3"/>
    </w:p>
    <w:p w14:paraId="21947151" w14:textId="0EFF8F58" w:rsidR="00C22B5A" w:rsidRPr="003F4B32" w:rsidRDefault="00C22B5A" w:rsidP="0048627E">
      <w:pPr>
        <w:snapToGrid w:val="0"/>
        <w:spacing w:line="360" w:lineRule="auto"/>
        <w:ind w:firstLineChars="200" w:firstLine="420"/>
        <w:rPr>
          <w:rFonts w:asciiTheme="minorEastAsia" w:eastAsiaTheme="minorEastAsia" w:hAnsiTheme="minorEastAsia"/>
          <w:sz w:val="21"/>
          <w:szCs w:val="21"/>
        </w:rPr>
      </w:pPr>
      <w:r w:rsidRPr="003F4B32">
        <w:rPr>
          <w:rFonts w:asciiTheme="minorEastAsia" w:eastAsiaTheme="minorEastAsia" w:hAnsiTheme="minorEastAsia"/>
          <w:sz w:val="21"/>
          <w:szCs w:val="21"/>
        </w:rPr>
        <w:t>将OFD文档</w:t>
      </w:r>
      <w:r w:rsidRPr="003F4B32">
        <w:rPr>
          <w:rFonts w:asciiTheme="minorEastAsia" w:eastAsiaTheme="minorEastAsia" w:hAnsiTheme="minorEastAsia" w:hint="eastAsia"/>
          <w:sz w:val="21"/>
          <w:szCs w:val="21"/>
        </w:rPr>
        <w:t>的内容</w:t>
      </w:r>
      <w:r w:rsidRPr="003F4B32">
        <w:rPr>
          <w:rFonts w:asciiTheme="minorEastAsia" w:eastAsiaTheme="minorEastAsia" w:hAnsiTheme="minorEastAsia"/>
          <w:sz w:val="21"/>
          <w:szCs w:val="21"/>
        </w:rPr>
        <w:t>和版式</w:t>
      </w:r>
      <w:r w:rsidRPr="003F4B32">
        <w:rPr>
          <w:rFonts w:asciiTheme="minorEastAsia" w:eastAsiaTheme="minorEastAsia" w:hAnsiTheme="minorEastAsia" w:hint="eastAsia"/>
          <w:sz w:val="21"/>
          <w:szCs w:val="21"/>
        </w:rPr>
        <w:t>信息（包括</w:t>
      </w:r>
      <w:r w:rsidRPr="003F4B32">
        <w:rPr>
          <w:rFonts w:asciiTheme="minorEastAsia" w:eastAsiaTheme="minorEastAsia" w:hAnsiTheme="minorEastAsia"/>
          <w:sz w:val="21"/>
          <w:szCs w:val="21"/>
        </w:rPr>
        <w:t>文字、图形、图片等元素</w:t>
      </w:r>
      <w:r w:rsidRPr="003F4B32">
        <w:rPr>
          <w:rFonts w:asciiTheme="minorEastAsia" w:eastAsiaTheme="minorEastAsia" w:hAnsiTheme="minorEastAsia" w:hint="eastAsia"/>
          <w:sz w:val="21"/>
          <w:szCs w:val="21"/>
        </w:rPr>
        <w:t>）</w:t>
      </w:r>
      <w:r w:rsidRPr="003F4B32">
        <w:rPr>
          <w:rFonts w:asciiTheme="minorEastAsia" w:eastAsiaTheme="minorEastAsia" w:hAnsiTheme="minorEastAsia"/>
          <w:sz w:val="21"/>
          <w:szCs w:val="21"/>
        </w:rPr>
        <w:t>，与HTML中的相应标签属性进行对应，</w:t>
      </w:r>
      <w:r w:rsidRPr="003F4B32">
        <w:rPr>
          <w:rFonts w:asciiTheme="minorEastAsia" w:eastAsiaTheme="minorEastAsia" w:hAnsiTheme="minorEastAsia" w:hint="eastAsia"/>
          <w:sz w:val="21"/>
          <w:szCs w:val="21"/>
        </w:rPr>
        <w:t>将</w:t>
      </w:r>
      <w:r w:rsidRPr="003F4B32">
        <w:rPr>
          <w:rFonts w:asciiTheme="minorEastAsia" w:eastAsiaTheme="minorEastAsia" w:hAnsiTheme="minorEastAsia"/>
          <w:sz w:val="21"/>
          <w:szCs w:val="21"/>
        </w:rPr>
        <w:t>OFD文件转换为HTML文件，保持OFD文件的版式内容不发生任何变化</w:t>
      </w:r>
      <w:r w:rsidRPr="003F4B32">
        <w:rPr>
          <w:rFonts w:asciiTheme="minorEastAsia" w:eastAsiaTheme="minorEastAsia" w:hAnsiTheme="minorEastAsia" w:hint="eastAsia"/>
          <w:sz w:val="21"/>
          <w:szCs w:val="21"/>
        </w:rPr>
        <w:t>。</w:t>
      </w:r>
      <w:bookmarkStart w:id="4" w:name="_Toc428550098"/>
      <w:bookmarkStart w:id="5" w:name="_Toc458016707"/>
    </w:p>
    <w:p w14:paraId="56CC00F9" w14:textId="77777777" w:rsidR="00C22B5A" w:rsidRPr="003F4B32" w:rsidRDefault="00C22B5A" w:rsidP="00C22B5A">
      <w:pPr>
        <w:pStyle w:val="2"/>
        <w:spacing w:beforeLines="50" w:before="156" w:afterLines="50" w:after="156" w:line="360" w:lineRule="auto"/>
        <w:ind w:left="0" w:firstLine="0"/>
        <w:rPr>
          <w:sz w:val="28"/>
          <w:szCs w:val="28"/>
        </w:rPr>
      </w:pPr>
      <w:r w:rsidRPr="003F4B32">
        <w:rPr>
          <w:rFonts w:hint="eastAsia"/>
          <w:sz w:val="28"/>
          <w:szCs w:val="28"/>
        </w:rPr>
        <w:t>流式</w:t>
      </w:r>
      <w:r w:rsidRPr="003F4B32">
        <w:rPr>
          <w:sz w:val="28"/>
          <w:szCs w:val="28"/>
        </w:rPr>
        <w:t>传输</w:t>
      </w:r>
    </w:p>
    <w:p w14:paraId="6B4E3469" w14:textId="77777777" w:rsidR="00C22B5A" w:rsidRPr="003F4B32" w:rsidRDefault="00C22B5A" w:rsidP="0048627E">
      <w:pPr>
        <w:snapToGrid w:val="0"/>
        <w:spacing w:line="360" w:lineRule="auto"/>
        <w:ind w:firstLineChars="200" w:firstLine="420"/>
        <w:rPr>
          <w:rFonts w:asciiTheme="minorEastAsia" w:eastAsiaTheme="minorEastAsia" w:hAnsiTheme="minorEastAsia"/>
          <w:sz w:val="21"/>
          <w:szCs w:val="21"/>
        </w:rPr>
      </w:pPr>
      <w:r w:rsidRPr="003F4B32">
        <w:rPr>
          <w:rFonts w:asciiTheme="minorEastAsia" w:eastAsiaTheme="minorEastAsia" w:hAnsiTheme="minorEastAsia" w:hint="eastAsia"/>
          <w:sz w:val="21"/>
          <w:szCs w:val="21"/>
        </w:rPr>
        <w:t>采用</w:t>
      </w:r>
      <w:r w:rsidRPr="003F4B32">
        <w:rPr>
          <w:rFonts w:asciiTheme="minorEastAsia" w:eastAsiaTheme="minorEastAsia" w:hAnsiTheme="minorEastAsia"/>
          <w:sz w:val="21"/>
          <w:szCs w:val="21"/>
        </w:rPr>
        <w:t>大文件切分、按需推送、动态加载等技术，</w:t>
      </w:r>
      <w:r w:rsidRPr="003F4B32">
        <w:rPr>
          <w:rFonts w:asciiTheme="minorEastAsia" w:eastAsiaTheme="minorEastAsia" w:hAnsiTheme="minorEastAsia" w:hint="eastAsia"/>
          <w:sz w:val="21"/>
          <w:szCs w:val="21"/>
        </w:rPr>
        <w:t>将用户</w:t>
      </w:r>
      <w:r w:rsidRPr="003F4B32">
        <w:rPr>
          <w:rFonts w:asciiTheme="minorEastAsia" w:eastAsiaTheme="minorEastAsia" w:hAnsiTheme="minorEastAsia"/>
          <w:sz w:val="21"/>
          <w:szCs w:val="21"/>
        </w:rPr>
        <w:t>阅读的</w:t>
      </w:r>
      <w:r w:rsidRPr="003F4B32">
        <w:rPr>
          <w:rFonts w:asciiTheme="minorEastAsia" w:eastAsiaTheme="minorEastAsia" w:hAnsiTheme="minorEastAsia" w:hint="eastAsia"/>
          <w:sz w:val="21"/>
          <w:szCs w:val="21"/>
        </w:rPr>
        <w:t>当前网页内容向</w:t>
      </w:r>
      <w:r w:rsidRPr="003F4B32">
        <w:rPr>
          <w:rFonts w:asciiTheme="minorEastAsia" w:eastAsiaTheme="minorEastAsia" w:hAnsiTheme="minorEastAsia"/>
          <w:sz w:val="21"/>
          <w:szCs w:val="21"/>
        </w:rPr>
        <w:t>终端浏览器推送</w:t>
      </w:r>
      <w:r w:rsidRPr="003F4B32">
        <w:rPr>
          <w:rFonts w:asciiTheme="minorEastAsia" w:eastAsiaTheme="minorEastAsia" w:hAnsiTheme="minorEastAsia" w:hint="eastAsia"/>
          <w:sz w:val="21"/>
          <w:szCs w:val="21"/>
        </w:rPr>
        <w:t>，用户无需长时间等待所有内容的全部加载，提高阅读效率和用户体验。</w:t>
      </w:r>
    </w:p>
    <w:p w14:paraId="323D85D3" w14:textId="77777777" w:rsidR="007B0913" w:rsidRPr="003F4B32" w:rsidRDefault="007B0913" w:rsidP="00C22B5A">
      <w:pPr>
        <w:pStyle w:val="2"/>
        <w:spacing w:beforeLines="50" w:before="156" w:afterLines="50" w:after="156" w:line="360" w:lineRule="auto"/>
        <w:ind w:left="0" w:firstLine="0"/>
        <w:rPr>
          <w:sz w:val="28"/>
          <w:szCs w:val="28"/>
        </w:rPr>
      </w:pPr>
      <w:r w:rsidRPr="003F4B32">
        <w:rPr>
          <w:sz w:val="28"/>
          <w:szCs w:val="28"/>
        </w:rPr>
        <w:t>在线阅读</w:t>
      </w:r>
      <w:bookmarkEnd w:id="4"/>
      <w:bookmarkEnd w:id="5"/>
    </w:p>
    <w:p w14:paraId="5268DDC2" w14:textId="77777777" w:rsidR="0048627E" w:rsidRDefault="00DD2DFA" w:rsidP="0048627E">
      <w:pPr>
        <w:snapToGrid w:val="0"/>
        <w:spacing w:line="360" w:lineRule="auto"/>
        <w:ind w:firstLineChars="200" w:firstLine="420"/>
        <w:rPr>
          <w:rFonts w:asciiTheme="minorEastAsia" w:eastAsiaTheme="minorEastAsia" w:hAnsiTheme="minorEastAsia"/>
          <w:sz w:val="21"/>
          <w:szCs w:val="21"/>
        </w:rPr>
      </w:pPr>
      <w:r w:rsidRPr="003F4B32">
        <w:rPr>
          <w:rFonts w:asciiTheme="minorEastAsia" w:eastAsiaTheme="minorEastAsia" w:hAnsiTheme="minorEastAsia" w:hint="eastAsia"/>
          <w:sz w:val="21"/>
          <w:szCs w:val="21"/>
        </w:rPr>
        <w:t>系统</w:t>
      </w:r>
      <w:r w:rsidR="007B0913" w:rsidRPr="003F4B32">
        <w:rPr>
          <w:rFonts w:asciiTheme="minorEastAsia" w:eastAsiaTheme="minorEastAsia" w:hAnsiTheme="minorEastAsia"/>
          <w:sz w:val="21"/>
          <w:szCs w:val="21"/>
        </w:rPr>
        <w:t>提供</w:t>
      </w:r>
      <w:r w:rsidR="007B0913" w:rsidRPr="003F4B32">
        <w:rPr>
          <w:rFonts w:asciiTheme="minorEastAsia" w:eastAsiaTheme="minorEastAsia" w:hAnsiTheme="minorEastAsia" w:hint="eastAsia"/>
          <w:sz w:val="21"/>
          <w:szCs w:val="21"/>
        </w:rPr>
        <w:t>在线阅读功能，浏览器无需安装任何插件。</w:t>
      </w:r>
    </w:p>
    <w:p w14:paraId="143FF1B9" w14:textId="5F0BDF6C" w:rsidR="0048627E" w:rsidRDefault="007B0913" w:rsidP="0048627E">
      <w:pPr>
        <w:snapToGrid w:val="0"/>
        <w:spacing w:line="360" w:lineRule="auto"/>
        <w:ind w:firstLineChars="200" w:firstLine="420"/>
        <w:rPr>
          <w:rFonts w:asciiTheme="minorEastAsia" w:eastAsiaTheme="minorEastAsia" w:hAnsiTheme="minorEastAsia"/>
          <w:sz w:val="21"/>
          <w:szCs w:val="21"/>
        </w:rPr>
      </w:pPr>
      <w:r w:rsidRPr="003F4B32">
        <w:rPr>
          <w:rFonts w:asciiTheme="minorEastAsia" w:eastAsiaTheme="minorEastAsia" w:hAnsiTheme="minorEastAsia" w:hint="eastAsia"/>
          <w:sz w:val="21"/>
          <w:szCs w:val="21"/>
        </w:rPr>
        <w:t>浏览器在线阅读支持多种视图模式，支持翻页功能，包括前/后翻页、翻至首/末页</w:t>
      </w:r>
      <w:r w:rsidR="0084200E" w:rsidRPr="003F4B32">
        <w:rPr>
          <w:rFonts w:asciiTheme="minorEastAsia" w:eastAsiaTheme="minorEastAsia" w:hAnsiTheme="minorEastAsia" w:hint="eastAsia"/>
          <w:sz w:val="21"/>
          <w:szCs w:val="21"/>
        </w:rPr>
        <w:t>、</w:t>
      </w:r>
      <w:r w:rsidR="0084200E" w:rsidRPr="003F4B32">
        <w:rPr>
          <w:rFonts w:asciiTheme="minorEastAsia" w:eastAsiaTheme="minorEastAsia" w:hAnsiTheme="minorEastAsia"/>
          <w:sz w:val="21"/>
          <w:szCs w:val="21"/>
        </w:rPr>
        <w:t>页面跳转</w:t>
      </w:r>
      <w:r w:rsidRPr="003F4B32">
        <w:rPr>
          <w:rFonts w:asciiTheme="minorEastAsia" w:eastAsiaTheme="minorEastAsia" w:hAnsiTheme="minorEastAsia" w:hint="eastAsia"/>
          <w:sz w:val="21"/>
          <w:szCs w:val="21"/>
        </w:rPr>
        <w:t>等，支持页面</w:t>
      </w:r>
      <w:r w:rsidR="00087D8C">
        <w:rPr>
          <w:rFonts w:asciiTheme="minorEastAsia" w:eastAsiaTheme="minorEastAsia" w:hAnsiTheme="minorEastAsia" w:hint="eastAsia"/>
          <w:sz w:val="21"/>
          <w:szCs w:val="21"/>
        </w:rPr>
        <w:t>多</w:t>
      </w:r>
      <w:r w:rsidR="00087D8C" w:rsidRPr="003F4B32">
        <w:rPr>
          <w:rFonts w:asciiTheme="minorEastAsia" w:eastAsiaTheme="minorEastAsia" w:hAnsiTheme="minorEastAsia" w:hint="eastAsia"/>
          <w:sz w:val="21"/>
          <w:szCs w:val="21"/>
        </w:rPr>
        <w:t>级别缩放</w:t>
      </w:r>
      <w:r w:rsidRPr="003F4B32">
        <w:rPr>
          <w:rFonts w:asciiTheme="minorEastAsia" w:eastAsiaTheme="minorEastAsia" w:hAnsiTheme="minorEastAsia" w:hint="eastAsia"/>
          <w:sz w:val="21"/>
          <w:szCs w:val="21"/>
        </w:rPr>
        <w:t>和全屏显示，</w:t>
      </w:r>
      <w:r w:rsidR="0084200E" w:rsidRPr="003F4B32">
        <w:rPr>
          <w:rFonts w:asciiTheme="minorEastAsia" w:eastAsiaTheme="minorEastAsia" w:hAnsiTheme="minorEastAsia" w:hint="eastAsia"/>
          <w:sz w:val="21"/>
          <w:szCs w:val="21"/>
        </w:rPr>
        <w:t>支持</w:t>
      </w:r>
      <w:r w:rsidR="0084200E" w:rsidRPr="003F4B32">
        <w:rPr>
          <w:rFonts w:asciiTheme="minorEastAsia" w:eastAsiaTheme="minorEastAsia" w:hAnsiTheme="minorEastAsia"/>
          <w:sz w:val="21"/>
          <w:szCs w:val="21"/>
        </w:rPr>
        <w:t>大纲</w:t>
      </w:r>
      <w:r w:rsidR="00353B80">
        <w:rPr>
          <w:rFonts w:asciiTheme="minorEastAsia" w:eastAsiaTheme="minorEastAsia" w:hAnsiTheme="minorEastAsia" w:hint="eastAsia"/>
          <w:sz w:val="21"/>
          <w:szCs w:val="21"/>
        </w:rPr>
        <w:t>、</w:t>
      </w:r>
      <w:r w:rsidR="0084200E" w:rsidRPr="003F4B32">
        <w:rPr>
          <w:rFonts w:asciiTheme="minorEastAsia" w:eastAsiaTheme="minorEastAsia" w:hAnsiTheme="minorEastAsia" w:hint="eastAsia"/>
          <w:sz w:val="21"/>
          <w:szCs w:val="21"/>
        </w:rPr>
        <w:t>缩略图</w:t>
      </w:r>
      <w:r w:rsidR="00353B80">
        <w:rPr>
          <w:rFonts w:asciiTheme="minorEastAsia" w:eastAsiaTheme="minorEastAsia" w:hAnsiTheme="minorEastAsia" w:hint="eastAsia"/>
          <w:sz w:val="21"/>
          <w:szCs w:val="21"/>
        </w:rPr>
        <w:t>、标签</w:t>
      </w:r>
      <w:r w:rsidR="0084200E" w:rsidRPr="003F4B32">
        <w:rPr>
          <w:rFonts w:asciiTheme="minorEastAsia" w:eastAsiaTheme="minorEastAsia" w:hAnsiTheme="minorEastAsia"/>
          <w:sz w:val="21"/>
          <w:szCs w:val="21"/>
        </w:rPr>
        <w:t>导览，</w:t>
      </w:r>
      <w:r w:rsidRPr="003F4B32">
        <w:rPr>
          <w:rFonts w:asciiTheme="minorEastAsia" w:eastAsiaTheme="minorEastAsia" w:hAnsiTheme="minorEastAsia" w:hint="eastAsia"/>
          <w:sz w:val="21"/>
          <w:szCs w:val="21"/>
        </w:rPr>
        <w:t>支持对页面相关操作权限的控制。</w:t>
      </w:r>
    </w:p>
    <w:p w14:paraId="7AB9104C" w14:textId="66F22200" w:rsidR="0048627E" w:rsidRDefault="0048627E" w:rsidP="0048627E">
      <w:pPr>
        <w:snapToGrid w:val="0"/>
        <w:spacing w:line="360" w:lineRule="auto"/>
        <w:ind w:firstLineChars="200" w:firstLine="420"/>
        <w:rPr>
          <w:rFonts w:asciiTheme="minorEastAsia" w:eastAsiaTheme="minorEastAsia" w:hAnsiTheme="minorEastAsia"/>
          <w:sz w:val="21"/>
          <w:szCs w:val="21"/>
        </w:rPr>
      </w:pPr>
      <w:r w:rsidRPr="003F4B32">
        <w:rPr>
          <w:rFonts w:asciiTheme="minorEastAsia" w:eastAsiaTheme="minorEastAsia" w:hAnsiTheme="minorEastAsia" w:hint="eastAsia"/>
          <w:sz w:val="21"/>
          <w:szCs w:val="21"/>
        </w:rPr>
        <w:t>支持</w:t>
      </w:r>
      <w:r w:rsidRPr="003F4B32">
        <w:rPr>
          <w:rFonts w:asciiTheme="minorEastAsia" w:eastAsiaTheme="minorEastAsia" w:hAnsiTheme="minorEastAsia"/>
          <w:sz w:val="21"/>
          <w:szCs w:val="21"/>
        </w:rPr>
        <w:t>内容复制和全文检索</w:t>
      </w:r>
      <w:r>
        <w:rPr>
          <w:rFonts w:asciiTheme="minorEastAsia" w:eastAsiaTheme="minorEastAsia" w:hAnsiTheme="minorEastAsia" w:hint="eastAsia"/>
          <w:sz w:val="21"/>
          <w:szCs w:val="21"/>
        </w:rPr>
        <w:t>；</w:t>
      </w:r>
      <w:r w:rsidR="00B40346">
        <w:rPr>
          <w:rFonts w:asciiTheme="minorEastAsia" w:eastAsiaTheme="minorEastAsia" w:hAnsiTheme="minorEastAsia" w:hint="eastAsia"/>
          <w:sz w:val="21"/>
          <w:szCs w:val="21"/>
        </w:rPr>
        <w:t>支持将文档内签名导出为图片</w:t>
      </w:r>
      <w:r w:rsidR="00660220">
        <w:rPr>
          <w:rFonts w:asciiTheme="minorEastAsia" w:eastAsiaTheme="minorEastAsia" w:hAnsiTheme="minorEastAsia" w:hint="eastAsia"/>
          <w:sz w:val="21"/>
          <w:szCs w:val="21"/>
        </w:rPr>
        <w:t>。</w:t>
      </w:r>
      <w:r w:rsidR="00660220">
        <w:rPr>
          <w:rFonts w:asciiTheme="minorEastAsia" w:eastAsiaTheme="minorEastAsia" w:hAnsiTheme="minorEastAsia"/>
          <w:sz w:val="21"/>
          <w:szCs w:val="21"/>
        </w:rPr>
        <w:t xml:space="preserve"> </w:t>
      </w:r>
    </w:p>
    <w:p w14:paraId="3A6BCE02" w14:textId="173EB540" w:rsidR="00B40346" w:rsidRPr="00D751CF" w:rsidRDefault="00BA1691" w:rsidP="0048627E">
      <w:pPr>
        <w:snapToGrid w:val="0"/>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支持运行时水印和打印水印功能。在线阅读界面显示水印信息，打印时可选择是否打印水印。</w:t>
      </w:r>
    </w:p>
    <w:p w14:paraId="58AA85EF" w14:textId="58A82B64" w:rsidR="007B0913" w:rsidRDefault="00823A52" w:rsidP="007B0913">
      <w:pPr>
        <w:spacing w:beforeLines="50" w:before="156" w:afterLines="50" w:after="156" w:line="360" w:lineRule="auto"/>
        <w:jc w:val="center"/>
        <w:rPr>
          <w:rFonts w:asciiTheme="minorEastAsia" w:eastAsiaTheme="minorEastAsia" w:hAnsiTheme="minorEastAsia"/>
          <w:sz w:val="24"/>
          <w:szCs w:val="24"/>
        </w:rPr>
      </w:pPr>
      <w:r>
        <w:rPr>
          <w:noProof/>
        </w:rPr>
        <w:drawing>
          <wp:inline distT="0" distB="0" distL="0" distR="0" wp14:anchorId="46957039" wp14:editId="279A8505">
            <wp:extent cx="4705200" cy="2524143"/>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05200" cy="2524143"/>
                    </a:xfrm>
                    <a:prstGeom prst="rect">
                      <a:avLst/>
                    </a:prstGeom>
                  </pic:spPr>
                </pic:pic>
              </a:graphicData>
            </a:graphic>
          </wp:inline>
        </w:drawing>
      </w:r>
    </w:p>
    <w:p w14:paraId="20E115E4" w14:textId="77777777" w:rsidR="007B0913" w:rsidRPr="0048627E" w:rsidRDefault="007B0913" w:rsidP="007B0913">
      <w:pPr>
        <w:spacing w:beforeLines="50" w:before="156" w:afterLines="50" w:after="156" w:line="360" w:lineRule="auto"/>
        <w:ind w:firstLineChars="200" w:firstLine="422"/>
        <w:jc w:val="center"/>
        <w:rPr>
          <w:rFonts w:asciiTheme="minorEastAsia" w:eastAsiaTheme="minorEastAsia" w:hAnsiTheme="minorEastAsia"/>
          <w:b/>
          <w:sz w:val="21"/>
          <w:szCs w:val="21"/>
        </w:rPr>
      </w:pPr>
      <w:r w:rsidRPr="0048627E">
        <w:rPr>
          <w:rFonts w:asciiTheme="minorEastAsia" w:eastAsiaTheme="minorEastAsia" w:hAnsiTheme="minorEastAsia" w:hint="eastAsia"/>
          <w:b/>
          <w:sz w:val="21"/>
          <w:szCs w:val="21"/>
        </w:rPr>
        <w:t>图</w:t>
      </w:r>
      <w:r w:rsidR="00C8281B" w:rsidRPr="0048627E">
        <w:rPr>
          <w:rFonts w:asciiTheme="minorEastAsia" w:eastAsiaTheme="minorEastAsia" w:hAnsiTheme="minorEastAsia"/>
          <w:b/>
          <w:sz w:val="21"/>
          <w:szCs w:val="21"/>
        </w:rPr>
        <w:t xml:space="preserve"> </w:t>
      </w:r>
      <w:r w:rsidRPr="0048627E">
        <w:rPr>
          <w:rFonts w:asciiTheme="minorEastAsia" w:eastAsiaTheme="minorEastAsia" w:hAnsiTheme="minorEastAsia"/>
          <w:b/>
          <w:sz w:val="21"/>
          <w:szCs w:val="21"/>
        </w:rPr>
        <w:t>普通视图模式</w:t>
      </w:r>
    </w:p>
    <w:p w14:paraId="76118D2A" w14:textId="408F017C" w:rsidR="007B0913" w:rsidRDefault="00823A52" w:rsidP="007B0913">
      <w:pPr>
        <w:spacing w:beforeLines="50" w:before="156" w:afterLines="50" w:after="156" w:line="360" w:lineRule="auto"/>
        <w:jc w:val="center"/>
        <w:rPr>
          <w:rFonts w:asciiTheme="minorEastAsia" w:eastAsiaTheme="minorEastAsia" w:hAnsiTheme="minorEastAsia"/>
          <w:sz w:val="24"/>
          <w:szCs w:val="24"/>
        </w:rPr>
      </w:pPr>
      <w:r>
        <w:rPr>
          <w:noProof/>
        </w:rPr>
        <w:lastRenderedPageBreak/>
        <w:drawing>
          <wp:inline distT="0" distB="0" distL="0" distR="0" wp14:anchorId="4938BE40" wp14:editId="60656399">
            <wp:extent cx="4705200" cy="2646000"/>
            <wp:effectExtent l="0" t="0" r="635"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05200" cy="2646000"/>
                    </a:xfrm>
                    <a:prstGeom prst="rect">
                      <a:avLst/>
                    </a:prstGeom>
                  </pic:spPr>
                </pic:pic>
              </a:graphicData>
            </a:graphic>
          </wp:inline>
        </w:drawing>
      </w:r>
    </w:p>
    <w:p w14:paraId="1A616D16" w14:textId="77777777" w:rsidR="007B0913" w:rsidRDefault="007B0913" w:rsidP="007B0913">
      <w:pPr>
        <w:spacing w:beforeLines="50" w:before="156" w:afterLines="50" w:after="156" w:line="360" w:lineRule="auto"/>
        <w:ind w:firstLineChars="200" w:firstLine="422"/>
        <w:jc w:val="center"/>
        <w:rPr>
          <w:rFonts w:asciiTheme="minorEastAsia" w:eastAsiaTheme="minorEastAsia" w:hAnsiTheme="minorEastAsia"/>
          <w:b/>
          <w:sz w:val="21"/>
          <w:szCs w:val="21"/>
        </w:rPr>
      </w:pPr>
      <w:r w:rsidRPr="0048627E">
        <w:rPr>
          <w:rFonts w:asciiTheme="minorEastAsia" w:eastAsiaTheme="minorEastAsia" w:hAnsiTheme="minorEastAsia" w:hint="eastAsia"/>
          <w:b/>
          <w:sz w:val="21"/>
          <w:szCs w:val="21"/>
        </w:rPr>
        <w:t>图</w:t>
      </w:r>
      <w:r w:rsidR="00C8281B" w:rsidRPr="0048627E">
        <w:rPr>
          <w:rFonts w:asciiTheme="minorEastAsia" w:eastAsiaTheme="minorEastAsia" w:hAnsiTheme="minorEastAsia"/>
          <w:b/>
          <w:sz w:val="21"/>
          <w:szCs w:val="21"/>
        </w:rPr>
        <w:t xml:space="preserve"> </w:t>
      </w:r>
      <w:r w:rsidRPr="0048627E">
        <w:rPr>
          <w:rFonts w:asciiTheme="minorEastAsia" w:eastAsiaTheme="minorEastAsia" w:hAnsiTheme="minorEastAsia"/>
          <w:b/>
          <w:sz w:val="21"/>
          <w:szCs w:val="21"/>
        </w:rPr>
        <w:t>全屏阅读视图模式</w:t>
      </w:r>
    </w:p>
    <w:p w14:paraId="26A29CF7" w14:textId="77777777" w:rsidR="007B0913" w:rsidRPr="003F4B32" w:rsidRDefault="007B0913" w:rsidP="00436549">
      <w:pPr>
        <w:pStyle w:val="2"/>
        <w:spacing w:beforeLines="50" w:before="156" w:afterLines="50" w:after="156" w:line="360" w:lineRule="auto"/>
        <w:ind w:left="0" w:firstLine="0"/>
        <w:rPr>
          <w:sz w:val="28"/>
          <w:szCs w:val="28"/>
        </w:rPr>
      </w:pPr>
      <w:r w:rsidRPr="003F4B32">
        <w:rPr>
          <w:rFonts w:hint="eastAsia"/>
          <w:sz w:val="28"/>
          <w:szCs w:val="28"/>
        </w:rPr>
        <w:t>安全控制</w:t>
      </w:r>
    </w:p>
    <w:p w14:paraId="476C7D82" w14:textId="77777777" w:rsidR="007B0913" w:rsidRDefault="007B0913" w:rsidP="0048627E">
      <w:pPr>
        <w:snapToGrid w:val="0"/>
        <w:spacing w:line="360" w:lineRule="auto"/>
        <w:ind w:firstLineChars="200" w:firstLine="420"/>
        <w:rPr>
          <w:rFonts w:asciiTheme="minorEastAsia" w:eastAsiaTheme="minorEastAsia" w:hAnsiTheme="minorEastAsia"/>
          <w:sz w:val="21"/>
          <w:szCs w:val="21"/>
        </w:rPr>
      </w:pPr>
      <w:r w:rsidRPr="003F4B32">
        <w:rPr>
          <w:rFonts w:asciiTheme="minorEastAsia" w:eastAsiaTheme="minorEastAsia" w:hAnsiTheme="minorEastAsia" w:hint="eastAsia"/>
          <w:sz w:val="21"/>
          <w:szCs w:val="21"/>
        </w:rPr>
        <w:t>将OFD文档的图层渲染为透明图片进行图层叠加，除固化的图像图层外，还可生成不可见的“文本”图层用于提供文本复制，可控制用户的复制权限，对于无授权的用户，不提供“文本”层，无法复制文件中的文字内容。</w:t>
      </w:r>
    </w:p>
    <w:p w14:paraId="2F42C21C" w14:textId="77777777" w:rsidR="007B0913" w:rsidRPr="003F4B32" w:rsidRDefault="007B0913" w:rsidP="00436549">
      <w:pPr>
        <w:pStyle w:val="2"/>
        <w:spacing w:beforeLines="50" w:before="156" w:afterLines="50" w:after="156" w:line="360" w:lineRule="auto"/>
        <w:ind w:left="0" w:firstLine="0"/>
        <w:rPr>
          <w:sz w:val="28"/>
          <w:szCs w:val="28"/>
        </w:rPr>
      </w:pPr>
      <w:bookmarkStart w:id="6" w:name="_Toc125344906"/>
      <w:bookmarkStart w:id="7" w:name="_Toc137958582"/>
      <w:bookmarkEnd w:id="6"/>
      <w:bookmarkEnd w:id="7"/>
      <w:r w:rsidRPr="003F4B32">
        <w:rPr>
          <w:rFonts w:hint="eastAsia"/>
          <w:sz w:val="28"/>
          <w:szCs w:val="28"/>
        </w:rPr>
        <w:t>分页授权</w:t>
      </w:r>
    </w:p>
    <w:p w14:paraId="2F1D8ACF" w14:textId="7FA3CCF8" w:rsidR="007B0913" w:rsidRDefault="006D04DF" w:rsidP="0048627E">
      <w:pPr>
        <w:snapToGrid w:val="0"/>
        <w:spacing w:line="360" w:lineRule="auto"/>
        <w:ind w:firstLineChars="200" w:firstLine="420"/>
        <w:rPr>
          <w:rFonts w:asciiTheme="minorEastAsia" w:eastAsiaTheme="minorEastAsia" w:hAnsiTheme="minorEastAsia"/>
          <w:sz w:val="21"/>
          <w:szCs w:val="21"/>
        </w:rPr>
      </w:pPr>
      <w:r w:rsidRPr="003F4B32">
        <w:rPr>
          <w:rFonts w:asciiTheme="minorEastAsia" w:eastAsiaTheme="minorEastAsia" w:hAnsiTheme="minorEastAsia" w:hint="eastAsia"/>
          <w:sz w:val="21"/>
          <w:szCs w:val="21"/>
        </w:rPr>
        <w:t>在线</w:t>
      </w:r>
      <w:r w:rsidR="007B0913" w:rsidRPr="003F4B32">
        <w:rPr>
          <w:rFonts w:asciiTheme="minorEastAsia" w:eastAsiaTheme="minorEastAsia" w:hAnsiTheme="minorEastAsia" w:hint="eastAsia"/>
          <w:sz w:val="21"/>
          <w:szCs w:val="21"/>
        </w:rPr>
        <w:t>阅读进行页面切换时，实时进行阅读权限判断</w:t>
      </w:r>
      <w:r w:rsidR="007C38B2">
        <w:rPr>
          <w:rFonts w:asciiTheme="minorEastAsia" w:eastAsiaTheme="minorEastAsia" w:hAnsiTheme="minorEastAsia" w:hint="eastAsia"/>
          <w:sz w:val="21"/>
          <w:szCs w:val="21"/>
        </w:rPr>
        <w:t>不同用户是否有权限预览和编辑O</w:t>
      </w:r>
      <w:r w:rsidR="007C38B2">
        <w:rPr>
          <w:rFonts w:asciiTheme="minorEastAsia" w:eastAsiaTheme="minorEastAsia" w:hAnsiTheme="minorEastAsia"/>
          <w:sz w:val="21"/>
          <w:szCs w:val="21"/>
        </w:rPr>
        <w:t>FD文件</w:t>
      </w:r>
      <w:r w:rsidR="007C38B2">
        <w:rPr>
          <w:rFonts w:asciiTheme="minorEastAsia" w:eastAsiaTheme="minorEastAsia" w:hAnsiTheme="minorEastAsia" w:hint="eastAsia"/>
          <w:sz w:val="21"/>
          <w:szCs w:val="21"/>
        </w:rPr>
        <w:t>。</w:t>
      </w:r>
      <w:r w:rsidR="00C14A32" w:rsidRPr="003F4B32">
        <w:rPr>
          <w:rFonts w:asciiTheme="minorEastAsia" w:eastAsiaTheme="minorEastAsia" w:hAnsiTheme="minorEastAsia" w:hint="eastAsia"/>
          <w:sz w:val="21"/>
          <w:szCs w:val="21"/>
        </w:rPr>
        <w:t>可</w:t>
      </w:r>
      <w:r w:rsidR="007B0913" w:rsidRPr="003F4B32">
        <w:rPr>
          <w:rFonts w:asciiTheme="minorEastAsia" w:eastAsiaTheme="minorEastAsia" w:hAnsiTheme="minorEastAsia" w:hint="eastAsia"/>
          <w:sz w:val="21"/>
          <w:szCs w:val="21"/>
        </w:rPr>
        <w:t>实现文档权限以页面和图层为单位</w:t>
      </w:r>
      <w:r w:rsidR="00C14A32" w:rsidRPr="003F4B32">
        <w:rPr>
          <w:rFonts w:asciiTheme="minorEastAsia" w:eastAsiaTheme="minorEastAsia" w:hAnsiTheme="minorEastAsia" w:hint="eastAsia"/>
          <w:sz w:val="21"/>
          <w:szCs w:val="21"/>
        </w:rPr>
        <w:t>的</w:t>
      </w:r>
      <w:r w:rsidR="007B0913" w:rsidRPr="003F4B32">
        <w:rPr>
          <w:rFonts w:asciiTheme="minorEastAsia" w:eastAsiaTheme="minorEastAsia" w:hAnsiTheme="minorEastAsia" w:hint="eastAsia"/>
          <w:sz w:val="21"/>
          <w:szCs w:val="21"/>
        </w:rPr>
        <w:t>细粒度权限控制，</w:t>
      </w:r>
      <w:r w:rsidR="007B0913" w:rsidRPr="003F4B32">
        <w:rPr>
          <w:rFonts w:asciiTheme="minorEastAsia" w:eastAsiaTheme="minorEastAsia" w:hAnsiTheme="minorEastAsia"/>
          <w:sz w:val="21"/>
          <w:szCs w:val="21"/>
        </w:rPr>
        <w:t>支持将</w:t>
      </w:r>
      <w:r w:rsidR="007B0913" w:rsidRPr="003F4B32">
        <w:rPr>
          <w:rFonts w:asciiTheme="minorEastAsia" w:eastAsiaTheme="minorEastAsia" w:hAnsiTheme="minorEastAsia" w:hint="eastAsia"/>
          <w:sz w:val="21"/>
          <w:szCs w:val="21"/>
        </w:rPr>
        <w:t>无权</w:t>
      </w:r>
      <w:r w:rsidR="007B0913" w:rsidRPr="003F4B32">
        <w:rPr>
          <w:rFonts w:asciiTheme="minorEastAsia" w:eastAsiaTheme="minorEastAsia" w:hAnsiTheme="minorEastAsia"/>
          <w:sz w:val="21"/>
          <w:szCs w:val="21"/>
        </w:rPr>
        <w:t>阅读信息用预设的提示内容</w:t>
      </w:r>
      <w:r w:rsidR="00436549" w:rsidRPr="003F4B32">
        <w:rPr>
          <w:rFonts w:asciiTheme="minorEastAsia" w:eastAsiaTheme="minorEastAsia" w:hAnsiTheme="minorEastAsia" w:hint="eastAsia"/>
          <w:sz w:val="21"/>
          <w:szCs w:val="21"/>
        </w:rPr>
        <w:t>进行替换</w:t>
      </w:r>
      <w:r w:rsidR="00436549" w:rsidRPr="003F4B32">
        <w:rPr>
          <w:rFonts w:asciiTheme="minorEastAsia" w:eastAsiaTheme="minorEastAsia" w:hAnsiTheme="minorEastAsia"/>
          <w:sz w:val="21"/>
          <w:szCs w:val="21"/>
        </w:rPr>
        <w:t>显示。</w:t>
      </w:r>
    </w:p>
    <w:p w14:paraId="1B62EA7D" w14:textId="77777777" w:rsidR="002F1C10" w:rsidRDefault="002F1C10" w:rsidP="002F1C10">
      <w:pPr>
        <w:pStyle w:val="2"/>
        <w:spacing w:beforeLines="50" w:before="156" w:afterLines="50" w:after="156" w:line="360" w:lineRule="auto"/>
        <w:ind w:left="0" w:firstLine="0"/>
        <w:rPr>
          <w:sz w:val="28"/>
          <w:szCs w:val="28"/>
        </w:rPr>
      </w:pPr>
      <w:r w:rsidRPr="002F1C10">
        <w:rPr>
          <w:rFonts w:hint="eastAsia"/>
          <w:sz w:val="28"/>
          <w:szCs w:val="28"/>
        </w:rPr>
        <w:t>应用</w:t>
      </w:r>
      <w:r w:rsidRPr="002F1C10">
        <w:rPr>
          <w:sz w:val="28"/>
          <w:szCs w:val="28"/>
        </w:rPr>
        <w:t>集成</w:t>
      </w:r>
    </w:p>
    <w:p w14:paraId="3CCA753B" w14:textId="77777777" w:rsidR="002F1C10" w:rsidRPr="002F1C10" w:rsidRDefault="002F1C10" w:rsidP="0048627E">
      <w:pPr>
        <w:snapToGrid w:val="0"/>
        <w:spacing w:line="360" w:lineRule="auto"/>
        <w:ind w:firstLineChars="200" w:firstLine="420"/>
        <w:rPr>
          <w:rFonts w:asciiTheme="minorEastAsia" w:eastAsiaTheme="minorEastAsia" w:hAnsiTheme="minorEastAsia"/>
          <w:sz w:val="21"/>
          <w:szCs w:val="21"/>
        </w:rPr>
      </w:pPr>
      <w:r w:rsidRPr="002F1C10">
        <w:rPr>
          <w:rFonts w:asciiTheme="minorEastAsia" w:eastAsiaTheme="minorEastAsia" w:hAnsiTheme="minorEastAsia" w:hint="eastAsia"/>
          <w:sz w:val="21"/>
          <w:szCs w:val="21"/>
        </w:rPr>
        <w:t>系统</w:t>
      </w:r>
      <w:r w:rsidRPr="002F1C10">
        <w:rPr>
          <w:rFonts w:asciiTheme="minorEastAsia" w:eastAsiaTheme="minorEastAsia" w:hAnsiTheme="minorEastAsia"/>
          <w:sz w:val="21"/>
          <w:szCs w:val="21"/>
        </w:rPr>
        <w:t>提供两种集成方式，一是通过</w:t>
      </w:r>
      <w:r w:rsidR="0094468E">
        <w:rPr>
          <w:rFonts w:asciiTheme="minorEastAsia" w:eastAsiaTheme="minorEastAsia" w:hAnsiTheme="minorEastAsia" w:hint="eastAsia"/>
          <w:sz w:val="21"/>
          <w:szCs w:val="21"/>
        </w:rPr>
        <w:t>丰富的</w:t>
      </w:r>
      <w:r w:rsidRPr="002F1C10">
        <w:rPr>
          <w:rFonts w:asciiTheme="minorEastAsia" w:eastAsiaTheme="minorEastAsia" w:hAnsiTheme="minorEastAsia"/>
          <w:sz w:val="21"/>
          <w:szCs w:val="21"/>
        </w:rPr>
        <w:t>接口</w:t>
      </w:r>
      <w:r w:rsidRPr="002F1C10">
        <w:rPr>
          <w:rFonts w:asciiTheme="minorEastAsia" w:eastAsiaTheme="minorEastAsia" w:hAnsiTheme="minorEastAsia" w:hint="eastAsia"/>
          <w:sz w:val="21"/>
          <w:szCs w:val="21"/>
        </w:rPr>
        <w:t>集成</w:t>
      </w:r>
      <w:r w:rsidRPr="002F1C10">
        <w:rPr>
          <w:rFonts w:asciiTheme="minorEastAsia" w:eastAsiaTheme="minorEastAsia" w:hAnsiTheme="minorEastAsia"/>
          <w:sz w:val="21"/>
          <w:szCs w:val="21"/>
        </w:rPr>
        <w:t>，二是直接以URL方式嵌入业务系统</w:t>
      </w:r>
      <w:r w:rsidRPr="002F1C10">
        <w:rPr>
          <w:rFonts w:asciiTheme="minorEastAsia" w:eastAsiaTheme="minorEastAsia" w:hAnsiTheme="minorEastAsia" w:hint="eastAsia"/>
          <w:sz w:val="21"/>
          <w:szCs w:val="21"/>
        </w:rPr>
        <w:t>。</w:t>
      </w:r>
      <w:r w:rsidRPr="002F1C10">
        <w:rPr>
          <w:rFonts w:asciiTheme="minorEastAsia" w:eastAsiaTheme="minorEastAsia" w:hAnsiTheme="minorEastAsia"/>
          <w:sz w:val="21"/>
          <w:szCs w:val="21"/>
        </w:rPr>
        <w:t>系统可</w:t>
      </w:r>
      <w:r w:rsidRPr="002F1C10">
        <w:rPr>
          <w:rFonts w:asciiTheme="minorEastAsia" w:eastAsiaTheme="minorEastAsia" w:hAnsiTheme="minorEastAsia" w:hint="eastAsia"/>
          <w:sz w:val="21"/>
          <w:szCs w:val="21"/>
        </w:rPr>
        <w:t>根据</w:t>
      </w:r>
      <w:r w:rsidRPr="002F1C10">
        <w:rPr>
          <w:rFonts w:asciiTheme="minorEastAsia" w:eastAsiaTheme="minorEastAsia" w:hAnsiTheme="minorEastAsia"/>
          <w:sz w:val="21"/>
          <w:szCs w:val="21"/>
        </w:rPr>
        <w:t>用户需求</w:t>
      </w:r>
      <w:r w:rsidRPr="002F1C10">
        <w:rPr>
          <w:rFonts w:asciiTheme="minorEastAsia" w:eastAsiaTheme="minorEastAsia" w:hAnsiTheme="minorEastAsia" w:hint="eastAsia"/>
          <w:sz w:val="21"/>
          <w:szCs w:val="21"/>
        </w:rPr>
        <w:t>进行</w:t>
      </w:r>
      <w:r w:rsidRPr="002F1C10">
        <w:rPr>
          <w:rFonts w:asciiTheme="minorEastAsia" w:eastAsiaTheme="minorEastAsia" w:hAnsiTheme="minorEastAsia"/>
          <w:sz w:val="21"/>
          <w:szCs w:val="21"/>
        </w:rPr>
        <w:t>定制开发。</w:t>
      </w:r>
    </w:p>
    <w:p w14:paraId="3E003EA3" w14:textId="77777777" w:rsidR="00AF17C8" w:rsidRPr="00AA35CB" w:rsidRDefault="00AF17C8" w:rsidP="004B3E4C">
      <w:pPr>
        <w:pStyle w:val="1"/>
        <w:spacing w:beforeLines="50" w:before="156" w:afterLines="50" w:after="156" w:line="240" w:lineRule="auto"/>
        <w:ind w:left="0" w:firstLine="0"/>
        <w:rPr>
          <w:sz w:val="30"/>
          <w:szCs w:val="30"/>
        </w:rPr>
      </w:pPr>
      <w:bookmarkStart w:id="8" w:name="_Toc458016686"/>
      <w:bookmarkEnd w:id="1"/>
      <w:r w:rsidRPr="00AA35CB">
        <w:rPr>
          <w:sz w:val="30"/>
          <w:szCs w:val="30"/>
        </w:rPr>
        <w:t>产品技术特色</w:t>
      </w:r>
      <w:bookmarkEnd w:id="8"/>
    </w:p>
    <w:p w14:paraId="2A6FC3C4" w14:textId="77777777" w:rsidR="00436549" w:rsidRPr="003F4B32" w:rsidRDefault="00436549" w:rsidP="002635CB">
      <w:pPr>
        <w:pStyle w:val="a6"/>
        <w:numPr>
          <w:ilvl w:val="0"/>
          <w:numId w:val="4"/>
        </w:numPr>
        <w:snapToGrid w:val="0"/>
        <w:spacing w:line="360" w:lineRule="auto"/>
        <w:ind w:left="0" w:firstLine="422"/>
        <w:rPr>
          <w:rFonts w:asciiTheme="minorEastAsia" w:eastAsiaTheme="minorEastAsia" w:hAnsiTheme="minorEastAsia"/>
          <w:b/>
          <w:sz w:val="21"/>
          <w:szCs w:val="21"/>
        </w:rPr>
      </w:pPr>
      <w:bookmarkStart w:id="9" w:name="_Toc428550100"/>
      <w:bookmarkStart w:id="10" w:name="_Toc458016709"/>
      <w:r w:rsidRPr="003F4B32">
        <w:rPr>
          <w:rFonts w:asciiTheme="minorEastAsia" w:eastAsiaTheme="minorEastAsia" w:hAnsiTheme="minorEastAsia"/>
          <w:b/>
          <w:sz w:val="21"/>
          <w:szCs w:val="21"/>
        </w:rPr>
        <w:t>无插件阅读</w:t>
      </w:r>
      <w:bookmarkEnd w:id="9"/>
      <w:bookmarkEnd w:id="10"/>
    </w:p>
    <w:p w14:paraId="1CB5F3CC" w14:textId="77777777" w:rsidR="00436549" w:rsidRPr="003F4B32" w:rsidRDefault="00436549" w:rsidP="004B3E4C">
      <w:pPr>
        <w:snapToGrid w:val="0"/>
        <w:spacing w:line="360" w:lineRule="auto"/>
        <w:ind w:firstLineChars="200" w:firstLine="420"/>
        <w:rPr>
          <w:rFonts w:asciiTheme="minorEastAsia" w:eastAsiaTheme="minorEastAsia" w:hAnsiTheme="minorEastAsia"/>
          <w:sz w:val="21"/>
          <w:szCs w:val="21"/>
        </w:rPr>
      </w:pPr>
      <w:r w:rsidRPr="003F4B32">
        <w:rPr>
          <w:rFonts w:asciiTheme="minorEastAsia" w:eastAsiaTheme="minorEastAsia" w:hAnsiTheme="minorEastAsia"/>
          <w:sz w:val="21"/>
          <w:szCs w:val="21"/>
        </w:rPr>
        <w:t>在线阅读各种类型的文档时</w:t>
      </w:r>
      <w:r w:rsidRPr="003F4B32">
        <w:rPr>
          <w:rFonts w:asciiTheme="minorEastAsia" w:eastAsiaTheme="minorEastAsia" w:hAnsiTheme="minorEastAsia" w:hint="eastAsia"/>
          <w:sz w:val="21"/>
          <w:szCs w:val="21"/>
        </w:rPr>
        <w:t>，浏览器无需安装任何插件，可避免用户终端繁琐的操作，符合浏览器去插件化的趋势。</w:t>
      </w:r>
    </w:p>
    <w:p w14:paraId="0B56986D" w14:textId="77777777" w:rsidR="00436549" w:rsidRPr="003F4B32" w:rsidRDefault="00436549" w:rsidP="002635CB">
      <w:pPr>
        <w:pStyle w:val="a6"/>
        <w:numPr>
          <w:ilvl w:val="0"/>
          <w:numId w:val="4"/>
        </w:numPr>
        <w:snapToGrid w:val="0"/>
        <w:spacing w:line="360" w:lineRule="auto"/>
        <w:ind w:left="0" w:firstLine="422"/>
        <w:rPr>
          <w:rFonts w:asciiTheme="minorEastAsia" w:eastAsiaTheme="minorEastAsia" w:hAnsiTheme="minorEastAsia"/>
          <w:b/>
          <w:sz w:val="21"/>
          <w:szCs w:val="21"/>
        </w:rPr>
      </w:pPr>
      <w:bookmarkStart w:id="11" w:name="_Toc428550101"/>
      <w:bookmarkStart w:id="12" w:name="_Toc458016710"/>
      <w:r w:rsidRPr="003F4B32">
        <w:rPr>
          <w:rFonts w:asciiTheme="minorEastAsia" w:eastAsiaTheme="minorEastAsia" w:hAnsiTheme="minorEastAsia" w:hint="eastAsia"/>
          <w:b/>
          <w:sz w:val="21"/>
          <w:szCs w:val="21"/>
        </w:rPr>
        <w:t>跨平台阅读</w:t>
      </w:r>
      <w:bookmarkEnd w:id="11"/>
      <w:bookmarkEnd w:id="12"/>
    </w:p>
    <w:p w14:paraId="142253BC" w14:textId="77777777" w:rsidR="00436549" w:rsidRPr="003F4B32" w:rsidRDefault="00436549" w:rsidP="004B3E4C">
      <w:pPr>
        <w:snapToGrid w:val="0"/>
        <w:spacing w:line="360" w:lineRule="auto"/>
        <w:ind w:firstLineChars="200" w:firstLine="420"/>
        <w:rPr>
          <w:rFonts w:asciiTheme="minorEastAsia" w:eastAsiaTheme="minorEastAsia" w:hAnsiTheme="minorEastAsia"/>
          <w:sz w:val="21"/>
          <w:szCs w:val="21"/>
        </w:rPr>
      </w:pPr>
      <w:r w:rsidRPr="003F4B32">
        <w:rPr>
          <w:rFonts w:asciiTheme="minorEastAsia" w:eastAsiaTheme="minorEastAsia" w:hAnsiTheme="minorEastAsia"/>
          <w:sz w:val="21"/>
          <w:szCs w:val="21"/>
        </w:rPr>
        <w:t>在线阅读支持各种操作系统平台</w:t>
      </w:r>
      <w:r w:rsidRPr="003F4B32">
        <w:rPr>
          <w:rFonts w:asciiTheme="minorEastAsia" w:eastAsiaTheme="minorEastAsia" w:hAnsiTheme="minorEastAsia" w:hint="eastAsia"/>
          <w:sz w:val="21"/>
          <w:szCs w:val="21"/>
        </w:rPr>
        <w:t>、</w:t>
      </w:r>
      <w:r w:rsidRPr="003F4B32">
        <w:rPr>
          <w:rFonts w:asciiTheme="minorEastAsia" w:eastAsiaTheme="minorEastAsia" w:hAnsiTheme="minorEastAsia"/>
          <w:sz w:val="21"/>
          <w:szCs w:val="21"/>
        </w:rPr>
        <w:t>各类浏览器</w:t>
      </w:r>
      <w:r w:rsidRPr="003F4B32">
        <w:rPr>
          <w:rFonts w:asciiTheme="minorEastAsia" w:eastAsiaTheme="minorEastAsia" w:hAnsiTheme="minorEastAsia" w:hint="eastAsia"/>
          <w:sz w:val="21"/>
          <w:szCs w:val="21"/>
        </w:rPr>
        <w:t>，阅读内容以标准的HTML格式返回给用</w:t>
      </w:r>
      <w:r w:rsidRPr="003F4B32">
        <w:rPr>
          <w:rFonts w:asciiTheme="minorEastAsia" w:eastAsiaTheme="minorEastAsia" w:hAnsiTheme="minorEastAsia" w:hint="eastAsia"/>
          <w:sz w:val="21"/>
          <w:szCs w:val="21"/>
        </w:rPr>
        <w:lastRenderedPageBreak/>
        <w:t>户端浏览器，应用程序</w:t>
      </w:r>
      <w:r w:rsidRPr="003F4B32">
        <w:rPr>
          <w:rFonts w:asciiTheme="minorEastAsia" w:eastAsiaTheme="minorEastAsia" w:hAnsiTheme="minorEastAsia"/>
          <w:sz w:val="21"/>
          <w:szCs w:val="21"/>
        </w:rPr>
        <w:t>无需针对不同操作系统和浏览器分别实现适配和兼容</w:t>
      </w:r>
      <w:r w:rsidRPr="003F4B32">
        <w:rPr>
          <w:rFonts w:asciiTheme="minorEastAsia" w:eastAsiaTheme="minorEastAsia" w:hAnsiTheme="minorEastAsia" w:hint="eastAsia"/>
          <w:sz w:val="21"/>
          <w:szCs w:val="21"/>
        </w:rPr>
        <w:t>。</w:t>
      </w:r>
    </w:p>
    <w:p w14:paraId="03F30760" w14:textId="77777777" w:rsidR="00436549" w:rsidRPr="003F4B32" w:rsidRDefault="00436549" w:rsidP="002635CB">
      <w:pPr>
        <w:pStyle w:val="a6"/>
        <w:numPr>
          <w:ilvl w:val="0"/>
          <w:numId w:val="4"/>
        </w:numPr>
        <w:snapToGrid w:val="0"/>
        <w:spacing w:line="360" w:lineRule="auto"/>
        <w:ind w:left="0" w:firstLine="422"/>
        <w:rPr>
          <w:rFonts w:asciiTheme="minorEastAsia" w:eastAsiaTheme="minorEastAsia" w:hAnsiTheme="minorEastAsia"/>
          <w:b/>
          <w:sz w:val="21"/>
          <w:szCs w:val="21"/>
        </w:rPr>
      </w:pPr>
      <w:bookmarkStart w:id="13" w:name="_Toc428550102"/>
      <w:bookmarkStart w:id="14" w:name="_Toc458016711"/>
      <w:r w:rsidRPr="003F4B32">
        <w:rPr>
          <w:rFonts w:asciiTheme="minorEastAsia" w:eastAsiaTheme="minorEastAsia" w:hAnsiTheme="minorEastAsia"/>
          <w:b/>
          <w:sz w:val="21"/>
          <w:szCs w:val="21"/>
        </w:rPr>
        <w:t>实时解析</w:t>
      </w:r>
      <w:bookmarkEnd w:id="13"/>
      <w:bookmarkEnd w:id="14"/>
    </w:p>
    <w:p w14:paraId="1D6EAA92" w14:textId="77777777" w:rsidR="00436549" w:rsidRPr="003F4B32" w:rsidRDefault="00436549" w:rsidP="004B3E4C">
      <w:pPr>
        <w:snapToGrid w:val="0"/>
        <w:spacing w:line="360" w:lineRule="auto"/>
        <w:ind w:firstLineChars="200" w:firstLine="420"/>
        <w:rPr>
          <w:rFonts w:asciiTheme="minorEastAsia" w:eastAsiaTheme="minorEastAsia" w:hAnsiTheme="minorEastAsia"/>
          <w:sz w:val="21"/>
          <w:szCs w:val="21"/>
        </w:rPr>
      </w:pPr>
      <w:r w:rsidRPr="003F4B32">
        <w:rPr>
          <w:rFonts w:asciiTheme="minorEastAsia" w:eastAsiaTheme="minorEastAsia" w:hAnsiTheme="minorEastAsia"/>
          <w:sz w:val="21"/>
          <w:szCs w:val="21"/>
        </w:rPr>
        <w:t>阅读过程中</w:t>
      </w:r>
      <w:r w:rsidRPr="003F4B32">
        <w:rPr>
          <w:rFonts w:asciiTheme="minorEastAsia" w:eastAsiaTheme="minorEastAsia" w:hAnsiTheme="minorEastAsia" w:hint="eastAsia"/>
          <w:sz w:val="21"/>
          <w:szCs w:val="21"/>
        </w:rPr>
        <w:t>，服务端内容服务</w:t>
      </w:r>
      <w:r w:rsidRPr="003F4B32">
        <w:rPr>
          <w:rFonts w:asciiTheme="minorEastAsia" w:eastAsiaTheme="minorEastAsia" w:hAnsiTheme="minorEastAsia"/>
          <w:sz w:val="21"/>
          <w:szCs w:val="21"/>
        </w:rPr>
        <w:t>实时将OFD文件解析成HTML</w:t>
      </w:r>
      <w:r w:rsidRPr="003F4B32">
        <w:rPr>
          <w:rFonts w:asciiTheme="minorEastAsia" w:eastAsiaTheme="minorEastAsia" w:hAnsiTheme="minorEastAsia" w:hint="eastAsia"/>
          <w:sz w:val="21"/>
          <w:szCs w:val="21"/>
        </w:rPr>
        <w:t>，节约系统资源。</w:t>
      </w:r>
    </w:p>
    <w:p w14:paraId="39925B76" w14:textId="77777777" w:rsidR="00436549" w:rsidRPr="003F4B32" w:rsidRDefault="00436549" w:rsidP="002635CB">
      <w:pPr>
        <w:pStyle w:val="a6"/>
        <w:numPr>
          <w:ilvl w:val="0"/>
          <w:numId w:val="4"/>
        </w:numPr>
        <w:snapToGrid w:val="0"/>
        <w:spacing w:line="360" w:lineRule="auto"/>
        <w:ind w:left="0" w:firstLine="422"/>
        <w:rPr>
          <w:rFonts w:asciiTheme="minorEastAsia" w:eastAsiaTheme="minorEastAsia" w:hAnsiTheme="minorEastAsia"/>
          <w:b/>
          <w:sz w:val="21"/>
          <w:szCs w:val="21"/>
        </w:rPr>
      </w:pPr>
      <w:bookmarkStart w:id="15" w:name="_Toc428550103"/>
      <w:bookmarkStart w:id="16" w:name="_Toc458016712"/>
      <w:r w:rsidRPr="003F4B32">
        <w:rPr>
          <w:rFonts w:asciiTheme="minorEastAsia" w:eastAsiaTheme="minorEastAsia" w:hAnsiTheme="minorEastAsia"/>
          <w:b/>
          <w:sz w:val="21"/>
          <w:szCs w:val="21"/>
        </w:rPr>
        <w:t>按需推送</w:t>
      </w:r>
      <w:bookmarkEnd w:id="15"/>
      <w:bookmarkEnd w:id="16"/>
    </w:p>
    <w:p w14:paraId="3ECB8F17" w14:textId="77777777" w:rsidR="00436549" w:rsidRPr="003F4B32" w:rsidRDefault="00436549" w:rsidP="004B3E4C">
      <w:pPr>
        <w:snapToGrid w:val="0"/>
        <w:spacing w:line="360" w:lineRule="auto"/>
        <w:ind w:firstLineChars="200" w:firstLine="420"/>
        <w:rPr>
          <w:rFonts w:asciiTheme="minorEastAsia" w:eastAsiaTheme="minorEastAsia" w:hAnsiTheme="minorEastAsia"/>
          <w:sz w:val="21"/>
          <w:szCs w:val="21"/>
        </w:rPr>
      </w:pPr>
      <w:r w:rsidRPr="003F4B32">
        <w:rPr>
          <w:rFonts w:asciiTheme="minorEastAsia" w:eastAsiaTheme="minorEastAsia" w:hAnsiTheme="minorEastAsia"/>
          <w:sz w:val="21"/>
          <w:szCs w:val="21"/>
        </w:rPr>
        <w:t>在线阅读时</w:t>
      </w:r>
      <w:r w:rsidRPr="003F4B32">
        <w:rPr>
          <w:rFonts w:asciiTheme="minorEastAsia" w:eastAsiaTheme="minorEastAsia" w:hAnsiTheme="minorEastAsia" w:hint="eastAsia"/>
          <w:sz w:val="21"/>
          <w:szCs w:val="21"/>
        </w:rPr>
        <w:t>，服务端内容服务根据用户端的阅读需要向浏览器端推送当前视图的内容，无需长时间等待所有内容全部加载，极大提高阅读效率、提升用户体验。</w:t>
      </w:r>
    </w:p>
    <w:p w14:paraId="223D3B4D" w14:textId="77777777" w:rsidR="00AF17C8" w:rsidRPr="00AA35CB" w:rsidRDefault="00AF17C8" w:rsidP="004B3E4C">
      <w:pPr>
        <w:pStyle w:val="1"/>
        <w:spacing w:beforeLines="50" w:before="156" w:afterLines="50" w:after="156" w:line="240" w:lineRule="auto"/>
        <w:ind w:left="0" w:firstLine="0"/>
        <w:rPr>
          <w:sz w:val="30"/>
          <w:szCs w:val="30"/>
        </w:rPr>
      </w:pPr>
      <w:bookmarkStart w:id="17" w:name="_Toc458016687"/>
      <w:r w:rsidRPr="00AA35CB">
        <w:rPr>
          <w:sz w:val="30"/>
          <w:szCs w:val="30"/>
        </w:rPr>
        <w:t>产品性能</w:t>
      </w:r>
      <w:bookmarkEnd w:id="17"/>
    </w:p>
    <w:p w14:paraId="2218B990" w14:textId="652C6FBD" w:rsidR="00AF17C8" w:rsidRPr="003F4B32" w:rsidRDefault="00AF17C8" w:rsidP="002635CB">
      <w:pPr>
        <w:pStyle w:val="a6"/>
        <w:numPr>
          <w:ilvl w:val="0"/>
          <w:numId w:val="4"/>
        </w:numPr>
        <w:snapToGrid w:val="0"/>
        <w:spacing w:line="360" w:lineRule="auto"/>
        <w:ind w:left="0" w:firstLine="420"/>
        <w:rPr>
          <w:rFonts w:asciiTheme="minorEastAsia" w:eastAsiaTheme="minorEastAsia" w:hAnsiTheme="minorEastAsia"/>
          <w:sz w:val="21"/>
          <w:szCs w:val="21"/>
        </w:rPr>
      </w:pPr>
      <w:r w:rsidRPr="003F4B32">
        <w:rPr>
          <w:rFonts w:asciiTheme="minorEastAsia" w:eastAsiaTheme="minorEastAsia" w:hAnsiTheme="minorEastAsia" w:hint="eastAsia"/>
          <w:sz w:val="21"/>
          <w:szCs w:val="21"/>
        </w:rPr>
        <w:t>文件</w:t>
      </w:r>
      <w:r w:rsidR="00B40346">
        <w:rPr>
          <w:rFonts w:asciiTheme="minorEastAsia" w:eastAsiaTheme="minorEastAsia" w:hAnsiTheme="minorEastAsia" w:hint="eastAsia"/>
          <w:sz w:val="21"/>
          <w:szCs w:val="21"/>
        </w:rPr>
        <w:t>首页加载完全呈现时间</w:t>
      </w:r>
      <w:r w:rsidRPr="003F4B32">
        <w:rPr>
          <w:rFonts w:asciiTheme="minorEastAsia" w:eastAsiaTheme="minorEastAsia" w:hAnsiTheme="minorEastAsia" w:hint="eastAsia"/>
          <w:sz w:val="21"/>
          <w:szCs w:val="21"/>
        </w:rPr>
        <w:t>小于</w:t>
      </w:r>
      <w:r w:rsidR="00436549" w:rsidRPr="003F4B32">
        <w:rPr>
          <w:rFonts w:asciiTheme="minorEastAsia" w:eastAsiaTheme="minorEastAsia" w:hAnsiTheme="minorEastAsia"/>
          <w:sz w:val="21"/>
          <w:szCs w:val="21"/>
        </w:rPr>
        <w:t>2</w:t>
      </w:r>
      <w:r w:rsidRPr="003F4B32">
        <w:rPr>
          <w:rFonts w:asciiTheme="minorEastAsia" w:eastAsiaTheme="minorEastAsia" w:hAnsiTheme="minorEastAsia" w:hint="eastAsia"/>
          <w:sz w:val="21"/>
          <w:szCs w:val="21"/>
        </w:rPr>
        <w:t>秒。</w:t>
      </w:r>
    </w:p>
    <w:p w14:paraId="299392D2" w14:textId="523BA178" w:rsidR="00AF17C8" w:rsidRPr="003F4B32" w:rsidRDefault="00AF17C8" w:rsidP="002635CB">
      <w:pPr>
        <w:pStyle w:val="a6"/>
        <w:numPr>
          <w:ilvl w:val="0"/>
          <w:numId w:val="4"/>
        </w:numPr>
        <w:snapToGrid w:val="0"/>
        <w:spacing w:line="360" w:lineRule="auto"/>
        <w:ind w:left="0" w:firstLine="420"/>
        <w:rPr>
          <w:rFonts w:asciiTheme="minorEastAsia" w:eastAsiaTheme="minorEastAsia" w:hAnsiTheme="minorEastAsia"/>
          <w:sz w:val="21"/>
          <w:szCs w:val="21"/>
        </w:rPr>
      </w:pPr>
      <w:r w:rsidRPr="003F4B32">
        <w:rPr>
          <w:rFonts w:asciiTheme="minorEastAsia" w:eastAsiaTheme="minorEastAsia" w:hAnsiTheme="minorEastAsia" w:hint="eastAsia"/>
          <w:sz w:val="21"/>
          <w:szCs w:val="21"/>
        </w:rPr>
        <w:t>支持1000以上用户同时在线阅读，</w:t>
      </w:r>
      <w:r w:rsidR="00402FF3">
        <w:rPr>
          <w:rFonts w:asciiTheme="minorEastAsia" w:eastAsiaTheme="minorEastAsia" w:hAnsiTheme="minorEastAsia"/>
          <w:sz w:val="21"/>
          <w:szCs w:val="21"/>
        </w:rPr>
        <w:t>2</w:t>
      </w:r>
      <w:r w:rsidR="00B40346">
        <w:rPr>
          <w:rFonts w:asciiTheme="minorEastAsia" w:eastAsiaTheme="minorEastAsia" w:hAnsiTheme="minorEastAsia"/>
          <w:sz w:val="21"/>
          <w:szCs w:val="21"/>
        </w:rPr>
        <w:t>0</w:t>
      </w:r>
      <w:r w:rsidRPr="003F4B32">
        <w:rPr>
          <w:rFonts w:asciiTheme="minorEastAsia" w:eastAsiaTheme="minorEastAsia" w:hAnsiTheme="minorEastAsia" w:hint="eastAsia"/>
          <w:sz w:val="21"/>
          <w:szCs w:val="21"/>
        </w:rPr>
        <w:t>0</w:t>
      </w:r>
      <w:r w:rsidR="00402FF3">
        <w:rPr>
          <w:rFonts w:asciiTheme="minorEastAsia" w:eastAsiaTheme="minorEastAsia" w:hAnsiTheme="minorEastAsia" w:hint="eastAsia"/>
          <w:sz w:val="21"/>
          <w:szCs w:val="21"/>
        </w:rPr>
        <w:t>以上</w:t>
      </w:r>
      <w:r w:rsidRPr="003F4B32">
        <w:rPr>
          <w:rFonts w:asciiTheme="minorEastAsia" w:eastAsiaTheme="minorEastAsia" w:hAnsiTheme="minorEastAsia" w:hint="eastAsia"/>
          <w:sz w:val="21"/>
          <w:szCs w:val="21"/>
        </w:rPr>
        <w:t>并发。</w:t>
      </w:r>
      <w:bookmarkStart w:id="18" w:name="_GoBack"/>
      <w:bookmarkEnd w:id="18"/>
    </w:p>
    <w:p w14:paraId="1D743D09" w14:textId="77777777" w:rsidR="00C4311B" w:rsidRPr="00AA35CB" w:rsidRDefault="00C4311B" w:rsidP="004B3E4C">
      <w:pPr>
        <w:pStyle w:val="1"/>
        <w:spacing w:beforeLines="50" w:before="156" w:afterLines="50" w:after="156" w:line="240" w:lineRule="auto"/>
        <w:ind w:left="0" w:firstLine="0"/>
        <w:rPr>
          <w:sz w:val="30"/>
          <w:szCs w:val="30"/>
        </w:rPr>
      </w:pPr>
      <w:bookmarkStart w:id="19" w:name="_Toc433388657"/>
      <w:r w:rsidRPr="00AA35CB">
        <w:rPr>
          <w:sz w:val="30"/>
          <w:szCs w:val="30"/>
        </w:rPr>
        <w:t>部署环境</w:t>
      </w:r>
      <w:bookmarkEnd w:id="19"/>
    </w:p>
    <w:p w14:paraId="0F564555" w14:textId="1195141D" w:rsidR="009E399F" w:rsidRPr="009E399F" w:rsidRDefault="009E399F" w:rsidP="004B3E4C">
      <w:pPr>
        <w:snapToGrid w:val="0"/>
        <w:spacing w:line="360" w:lineRule="auto"/>
        <w:ind w:firstLineChars="200" w:firstLine="420"/>
        <w:rPr>
          <w:rFonts w:asciiTheme="minorEastAsia" w:eastAsiaTheme="minorEastAsia" w:hAnsiTheme="minorEastAsia"/>
          <w:sz w:val="21"/>
          <w:szCs w:val="21"/>
        </w:rPr>
      </w:pPr>
      <w:r w:rsidRPr="009E399F">
        <w:rPr>
          <w:rFonts w:asciiTheme="minorEastAsia" w:eastAsiaTheme="minorEastAsia" w:hAnsiTheme="minorEastAsia" w:hint="eastAsia"/>
          <w:sz w:val="21"/>
          <w:szCs w:val="21"/>
        </w:rPr>
        <w:t>系统</w:t>
      </w:r>
      <w:r w:rsidRPr="009E399F">
        <w:rPr>
          <w:rFonts w:asciiTheme="minorEastAsia" w:eastAsiaTheme="minorEastAsia" w:hAnsiTheme="minorEastAsia"/>
          <w:sz w:val="21"/>
          <w:szCs w:val="21"/>
        </w:rPr>
        <w:t>采用跨平台技术开发，在成熟环境和</w:t>
      </w:r>
      <w:r w:rsidR="00A670AC">
        <w:rPr>
          <w:rFonts w:asciiTheme="minorEastAsia" w:eastAsiaTheme="minorEastAsia" w:hAnsiTheme="minorEastAsia" w:hint="eastAsia"/>
          <w:sz w:val="21"/>
          <w:szCs w:val="21"/>
        </w:rPr>
        <w:t>信创</w:t>
      </w:r>
      <w:r w:rsidRPr="009E399F">
        <w:rPr>
          <w:rFonts w:asciiTheme="minorEastAsia" w:eastAsiaTheme="minorEastAsia" w:hAnsiTheme="minorEastAsia"/>
          <w:sz w:val="21"/>
          <w:szCs w:val="21"/>
        </w:rPr>
        <w:t>环境下均可稳定、高效运行</w:t>
      </w:r>
      <w:r>
        <w:rPr>
          <w:rFonts w:asciiTheme="minorEastAsia" w:eastAsiaTheme="minorEastAsia" w:hAnsiTheme="minorEastAsia" w:hint="eastAsia"/>
          <w:sz w:val="21"/>
          <w:szCs w:val="21"/>
        </w:rPr>
        <w:t>，</w:t>
      </w:r>
      <w:r>
        <w:rPr>
          <w:rFonts w:asciiTheme="minorEastAsia" w:eastAsiaTheme="minorEastAsia" w:hAnsiTheme="minorEastAsia"/>
          <w:sz w:val="21"/>
          <w:szCs w:val="21"/>
        </w:rPr>
        <w:t>系统部署环境要求如下：</w:t>
      </w:r>
    </w:p>
    <w:tbl>
      <w:tblPr>
        <w:tblStyle w:val="a7"/>
        <w:tblW w:w="0" w:type="auto"/>
        <w:tblLook w:val="04A0" w:firstRow="1" w:lastRow="0" w:firstColumn="1" w:lastColumn="0" w:noHBand="0" w:noVBand="1"/>
      </w:tblPr>
      <w:tblGrid>
        <w:gridCol w:w="2122"/>
        <w:gridCol w:w="6174"/>
      </w:tblGrid>
      <w:tr w:rsidR="00C4311B" w14:paraId="73E9CC18" w14:textId="77777777" w:rsidTr="003573D8">
        <w:tc>
          <w:tcPr>
            <w:tcW w:w="8296" w:type="dxa"/>
            <w:gridSpan w:val="2"/>
            <w:shd w:val="clear" w:color="auto" w:fill="D9D9D9" w:themeFill="background1" w:themeFillShade="D9"/>
          </w:tcPr>
          <w:p w14:paraId="7BAE9728" w14:textId="257D1093" w:rsidR="00C4311B" w:rsidRPr="00A670AC" w:rsidRDefault="00CA560D" w:rsidP="003F4B32">
            <w:pPr>
              <w:spacing w:line="360" w:lineRule="auto"/>
              <w:jc w:val="center"/>
              <w:rPr>
                <w:rFonts w:asciiTheme="minorEastAsia" w:eastAsiaTheme="minorEastAsia" w:hAnsiTheme="minorEastAsia"/>
                <w:b/>
                <w:sz w:val="24"/>
                <w:szCs w:val="24"/>
              </w:rPr>
            </w:pPr>
            <w:r>
              <w:rPr>
                <w:rFonts w:asciiTheme="minorEastAsia" w:eastAsiaTheme="minorEastAsia" w:hAnsiTheme="minorEastAsia" w:hint="eastAsia"/>
                <w:b/>
                <w:sz w:val="24"/>
                <w:szCs w:val="24"/>
              </w:rPr>
              <w:t>部署运行</w:t>
            </w:r>
            <w:r w:rsidR="00A670AC" w:rsidRPr="00A670AC">
              <w:rPr>
                <w:rFonts w:asciiTheme="minorEastAsia" w:eastAsiaTheme="minorEastAsia" w:hAnsiTheme="minorEastAsia" w:hint="eastAsia"/>
                <w:b/>
                <w:sz w:val="24"/>
                <w:szCs w:val="24"/>
              </w:rPr>
              <w:t>环境</w:t>
            </w:r>
          </w:p>
        </w:tc>
      </w:tr>
      <w:tr w:rsidR="00C4311B" w14:paraId="27D5A135" w14:textId="77777777" w:rsidTr="003573D8">
        <w:tc>
          <w:tcPr>
            <w:tcW w:w="2122" w:type="dxa"/>
          </w:tcPr>
          <w:p w14:paraId="6B47AA94" w14:textId="77777777" w:rsidR="00C4311B" w:rsidRPr="00B40346" w:rsidRDefault="00C4311B" w:rsidP="00B40346">
            <w:pPr>
              <w:spacing w:line="360" w:lineRule="auto"/>
              <w:jc w:val="center"/>
              <w:rPr>
                <w:rFonts w:asciiTheme="minorEastAsia" w:eastAsiaTheme="minorEastAsia" w:hAnsiTheme="minorEastAsia" w:cs="宋体"/>
                <w:color w:val="000000"/>
                <w:sz w:val="21"/>
                <w:szCs w:val="21"/>
              </w:rPr>
            </w:pPr>
            <w:r w:rsidRPr="00B40346">
              <w:rPr>
                <w:rFonts w:asciiTheme="minorEastAsia" w:eastAsiaTheme="minorEastAsia" w:hAnsiTheme="minorEastAsia" w:cs="宋体"/>
                <w:color w:val="000000"/>
                <w:sz w:val="21"/>
                <w:szCs w:val="21"/>
              </w:rPr>
              <w:t>CPU</w:t>
            </w:r>
          </w:p>
        </w:tc>
        <w:tc>
          <w:tcPr>
            <w:tcW w:w="6174" w:type="dxa"/>
          </w:tcPr>
          <w:p w14:paraId="3767E554" w14:textId="11BFDFCA" w:rsidR="00C4311B" w:rsidRDefault="00C4311B" w:rsidP="003F4B32">
            <w:pPr>
              <w:spacing w:line="360" w:lineRule="auto"/>
              <w:rPr>
                <w:rFonts w:asciiTheme="minorEastAsia" w:eastAsiaTheme="minorEastAsia" w:hAnsiTheme="minorEastAsia"/>
                <w:sz w:val="24"/>
                <w:szCs w:val="24"/>
              </w:rPr>
            </w:pPr>
            <w:r w:rsidRPr="00B74DEB">
              <w:rPr>
                <w:rFonts w:asciiTheme="minorEastAsia" w:eastAsiaTheme="minorEastAsia" w:hAnsiTheme="minorEastAsia" w:hint="eastAsia"/>
                <w:sz w:val="21"/>
                <w:szCs w:val="21"/>
              </w:rPr>
              <w:t>Intel、</w:t>
            </w:r>
            <w:r w:rsidR="0048627E">
              <w:rPr>
                <w:rFonts w:asciiTheme="minorEastAsia" w:eastAsiaTheme="minorEastAsia" w:hAnsiTheme="minorEastAsia" w:hint="eastAsia"/>
                <w:sz w:val="21"/>
                <w:szCs w:val="21"/>
              </w:rPr>
              <w:t>AMD、</w:t>
            </w:r>
            <w:r w:rsidRPr="00B74DEB">
              <w:rPr>
                <w:rFonts w:asciiTheme="minorEastAsia" w:eastAsiaTheme="minorEastAsia" w:hAnsiTheme="minorEastAsia" w:hint="eastAsia"/>
                <w:sz w:val="21"/>
                <w:szCs w:val="21"/>
              </w:rPr>
              <w:t>龙芯、飞腾、申威、兆芯</w:t>
            </w:r>
            <w:r w:rsidR="0048627E">
              <w:rPr>
                <w:rFonts w:asciiTheme="minorEastAsia" w:eastAsiaTheme="minorEastAsia" w:hAnsiTheme="minorEastAsia" w:hint="eastAsia"/>
                <w:sz w:val="21"/>
                <w:szCs w:val="21"/>
              </w:rPr>
              <w:t>、鲲鹏等</w:t>
            </w:r>
          </w:p>
        </w:tc>
      </w:tr>
      <w:tr w:rsidR="00C4311B" w14:paraId="3ED0D9F9" w14:textId="77777777" w:rsidTr="003573D8">
        <w:tc>
          <w:tcPr>
            <w:tcW w:w="2122" w:type="dxa"/>
          </w:tcPr>
          <w:p w14:paraId="499631FD" w14:textId="77777777" w:rsidR="00C4311B" w:rsidRPr="00B40346" w:rsidRDefault="00C4311B" w:rsidP="00B40346">
            <w:pPr>
              <w:spacing w:line="360" w:lineRule="auto"/>
              <w:jc w:val="center"/>
              <w:rPr>
                <w:rFonts w:asciiTheme="minorEastAsia" w:eastAsiaTheme="minorEastAsia" w:hAnsiTheme="minorEastAsia" w:cs="宋体"/>
                <w:color w:val="000000"/>
                <w:sz w:val="21"/>
                <w:szCs w:val="21"/>
              </w:rPr>
            </w:pPr>
            <w:r w:rsidRPr="00B40346">
              <w:rPr>
                <w:rFonts w:asciiTheme="minorEastAsia" w:eastAsiaTheme="minorEastAsia" w:hAnsiTheme="minorEastAsia" w:cs="宋体" w:hint="eastAsia"/>
                <w:color w:val="000000"/>
                <w:sz w:val="21"/>
                <w:szCs w:val="21"/>
              </w:rPr>
              <w:t>操作</w:t>
            </w:r>
            <w:r w:rsidRPr="00B40346">
              <w:rPr>
                <w:rFonts w:asciiTheme="minorEastAsia" w:eastAsiaTheme="minorEastAsia" w:hAnsiTheme="minorEastAsia" w:cs="宋体"/>
                <w:color w:val="000000"/>
                <w:sz w:val="21"/>
                <w:szCs w:val="21"/>
              </w:rPr>
              <w:t>系统</w:t>
            </w:r>
          </w:p>
        </w:tc>
        <w:tc>
          <w:tcPr>
            <w:tcW w:w="6174" w:type="dxa"/>
          </w:tcPr>
          <w:p w14:paraId="2208988B" w14:textId="1A10B124" w:rsidR="00C4311B" w:rsidRDefault="00C4311B" w:rsidP="003F4B32">
            <w:pPr>
              <w:spacing w:line="360" w:lineRule="auto"/>
              <w:rPr>
                <w:rFonts w:asciiTheme="minorEastAsia" w:eastAsiaTheme="minorEastAsia" w:hAnsiTheme="minorEastAsia"/>
                <w:sz w:val="24"/>
                <w:szCs w:val="24"/>
              </w:rPr>
            </w:pPr>
            <w:r w:rsidRPr="00B74DEB">
              <w:rPr>
                <w:rFonts w:asciiTheme="minorEastAsia" w:eastAsiaTheme="minorEastAsia" w:hAnsiTheme="minorEastAsia" w:hint="eastAsia"/>
                <w:sz w:val="21"/>
                <w:szCs w:val="21"/>
              </w:rPr>
              <w:t>Window Server 2003/2008/2010、</w:t>
            </w:r>
            <w:r w:rsidRPr="00B74DEB">
              <w:rPr>
                <w:rFonts w:asciiTheme="minorEastAsia" w:eastAsiaTheme="minorEastAsia" w:hAnsiTheme="minorEastAsia" w:cs="宋体" w:hint="eastAsia"/>
                <w:color w:val="000000"/>
                <w:sz w:val="21"/>
                <w:szCs w:val="21"/>
              </w:rPr>
              <w:t>中标麒麟、</w:t>
            </w:r>
            <w:r w:rsidR="006C7EF8">
              <w:rPr>
                <w:rFonts w:asciiTheme="minorEastAsia" w:eastAsiaTheme="minorEastAsia" w:hAnsiTheme="minorEastAsia" w:cs="宋体" w:hint="eastAsia"/>
                <w:color w:val="000000"/>
                <w:sz w:val="21"/>
                <w:szCs w:val="21"/>
              </w:rPr>
              <w:t>银河</w:t>
            </w:r>
            <w:r w:rsidRPr="00B74DEB">
              <w:rPr>
                <w:rFonts w:asciiTheme="minorEastAsia" w:eastAsiaTheme="minorEastAsia" w:hAnsiTheme="minorEastAsia" w:cs="宋体" w:hint="eastAsia"/>
                <w:color w:val="000000"/>
                <w:sz w:val="21"/>
                <w:szCs w:val="21"/>
              </w:rPr>
              <w:t>麒麟、中科方德</w:t>
            </w:r>
            <w:r>
              <w:rPr>
                <w:rFonts w:asciiTheme="minorEastAsia" w:eastAsiaTheme="minorEastAsia" w:hAnsiTheme="minorEastAsia" w:cs="宋体" w:hint="eastAsia"/>
                <w:color w:val="000000"/>
                <w:sz w:val="21"/>
                <w:szCs w:val="21"/>
              </w:rPr>
              <w:t>、</w:t>
            </w:r>
            <w:r w:rsidR="0048627E">
              <w:rPr>
                <w:rFonts w:asciiTheme="minorEastAsia" w:eastAsiaTheme="minorEastAsia" w:hAnsiTheme="minorEastAsia" w:cs="宋体" w:hint="eastAsia"/>
                <w:color w:val="000000"/>
                <w:sz w:val="21"/>
                <w:szCs w:val="21"/>
              </w:rPr>
              <w:t>UOS、</w:t>
            </w:r>
            <w:r>
              <w:rPr>
                <w:rFonts w:asciiTheme="minorEastAsia" w:eastAsiaTheme="minorEastAsia" w:hAnsiTheme="minorEastAsia" w:cs="宋体" w:hint="eastAsia"/>
                <w:color w:val="000000"/>
                <w:sz w:val="21"/>
                <w:szCs w:val="21"/>
              </w:rPr>
              <w:t>普华、思</w:t>
            </w:r>
            <w:r>
              <w:rPr>
                <w:rFonts w:asciiTheme="minorEastAsia" w:eastAsiaTheme="minorEastAsia" w:hAnsiTheme="minorEastAsia" w:cs="宋体"/>
                <w:color w:val="000000"/>
                <w:sz w:val="21"/>
                <w:szCs w:val="21"/>
              </w:rPr>
              <w:t>普等</w:t>
            </w:r>
          </w:p>
        </w:tc>
      </w:tr>
      <w:tr w:rsidR="009E399F" w14:paraId="04E739D4" w14:textId="77777777" w:rsidTr="003573D8">
        <w:tc>
          <w:tcPr>
            <w:tcW w:w="2122" w:type="dxa"/>
          </w:tcPr>
          <w:p w14:paraId="6D46F840" w14:textId="77777777" w:rsidR="009E399F" w:rsidRPr="00B40346" w:rsidRDefault="009E399F" w:rsidP="00B40346">
            <w:pPr>
              <w:spacing w:line="360" w:lineRule="auto"/>
              <w:jc w:val="center"/>
              <w:rPr>
                <w:rFonts w:asciiTheme="minorEastAsia" w:eastAsiaTheme="minorEastAsia" w:hAnsiTheme="minorEastAsia" w:cs="宋体"/>
                <w:color w:val="000000"/>
                <w:sz w:val="21"/>
                <w:szCs w:val="21"/>
              </w:rPr>
            </w:pPr>
            <w:r w:rsidRPr="00B40346">
              <w:rPr>
                <w:rFonts w:asciiTheme="minorEastAsia" w:eastAsiaTheme="minorEastAsia" w:hAnsiTheme="minorEastAsia" w:cs="宋体" w:hint="eastAsia"/>
                <w:color w:val="000000"/>
                <w:sz w:val="21"/>
                <w:szCs w:val="21"/>
              </w:rPr>
              <w:t>浏览器</w:t>
            </w:r>
          </w:p>
        </w:tc>
        <w:tc>
          <w:tcPr>
            <w:tcW w:w="6174" w:type="dxa"/>
          </w:tcPr>
          <w:p w14:paraId="56AEA470" w14:textId="5803E32E" w:rsidR="009E399F" w:rsidRPr="00B74DEB" w:rsidRDefault="009E399F" w:rsidP="003F4B32">
            <w:pPr>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IE</w:t>
            </w:r>
            <w:r>
              <w:rPr>
                <w:rFonts w:asciiTheme="minorEastAsia" w:eastAsiaTheme="minorEastAsia" w:hAnsiTheme="minorEastAsia"/>
                <w:sz w:val="21"/>
                <w:szCs w:val="21"/>
              </w:rPr>
              <w:t>、Firefox、Chrome</w:t>
            </w:r>
            <w:r w:rsidR="006027E7">
              <w:rPr>
                <w:rFonts w:asciiTheme="minorEastAsia" w:eastAsiaTheme="minorEastAsia" w:hAnsiTheme="minorEastAsia" w:hint="eastAsia"/>
                <w:sz w:val="21"/>
                <w:szCs w:val="21"/>
              </w:rPr>
              <w:t>、3</w:t>
            </w:r>
            <w:r w:rsidR="006027E7">
              <w:rPr>
                <w:rFonts w:asciiTheme="minorEastAsia" w:eastAsiaTheme="minorEastAsia" w:hAnsiTheme="minorEastAsia"/>
                <w:sz w:val="21"/>
                <w:szCs w:val="21"/>
              </w:rPr>
              <w:t>60</w:t>
            </w:r>
            <w:r w:rsidR="006027E7">
              <w:rPr>
                <w:rFonts w:asciiTheme="minorEastAsia" w:eastAsiaTheme="minorEastAsia" w:hAnsiTheme="minorEastAsia" w:hint="eastAsia"/>
                <w:sz w:val="21"/>
                <w:szCs w:val="21"/>
              </w:rPr>
              <w:t>、</w:t>
            </w:r>
            <w:r w:rsidR="006027E7">
              <w:rPr>
                <w:rFonts w:asciiTheme="minorEastAsia" w:eastAsiaTheme="minorEastAsia" w:hAnsiTheme="minorEastAsia"/>
                <w:sz w:val="21"/>
                <w:szCs w:val="21"/>
              </w:rPr>
              <w:t>奇安信</w:t>
            </w:r>
            <w:r>
              <w:rPr>
                <w:rFonts w:asciiTheme="minorEastAsia" w:eastAsiaTheme="minorEastAsia" w:hAnsiTheme="minorEastAsia"/>
                <w:sz w:val="21"/>
                <w:szCs w:val="21"/>
              </w:rPr>
              <w:t>等</w:t>
            </w:r>
          </w:p>
        </w:tc>
      </w:tr>
    </w:tbl>
    <w:p w14:paraId="35A22507" w14:textId="77777777" w:rsidR="00C4311B" w:rsidRPr="00B74DEB" w:rsidRDefault="00C4311B" w:rsidP="00C4311B">
      <w:pPr>
        <w:spacing w:beforeLines="50" w:before="156" w:afterLines="50" w:after="156" w:line="360" w:lineRule="auto"/>
        <w:rPr>
          <w:rFonts w:asciiTheme="minorEastAsia" w:eastAsiaTheme="minorEastAsia" w:hAnsiTheme="minorEastAsia"/>
          <w:sz w:val="24"/>
          <w:szCs w:val="24"/>
        </w:rPr>
      </w:pPr>
    </w:p>
    <w:sectPr w:rsidR="00C4311B" w:rsidRPr="00B74DEB" w:rsidSect="006E3406">
      <w:headerReference w:type="default" r:id="rId13"/>
      <w:footerReference w:type="default" r:id="rId14"/>
      <w:pgSz w:w="11906" w:h="16838" w:code="9"/>
      <w:pgMar w:top="1440" w:right="1797" w:bottom="1440" w:left="1797" w:header="851"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526E33" w14:textId="77777777" w:rsidR="009C3BB7" w:rsidRDefault="009C3BB7">
      <w:r>
        <w:separator/>
      </w:r>
    </w:p>
  </w:endnote>
  <w:endnote w:type="continuationSeparator" w:id="0">
    <w:p w14:paraId="466BEBA2" w14:textId="77777777" w:rsidR="009C3BB7" w:rsidRDefault="009C3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黑体">
    <w:altName w:val="SimHei"/>
    <w:panose1 w:val="02010609060101010101"/>
    <w:charset w:val="86"/>
    <w:family w:val="modern"/>
    <w:notTrueType/>
    <w:pitch w:val="fixed"/>
    <w:sig w:usb0="00000001" w:usb1="080E0000" w:usb2="00000010" w:usb3="00000000" w:csb0="0004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DF085" w14:textId="7D099F5E" w:rsidR="006E3406" w:rsidRDefault="006E3406" w:rsidP="006E3406">
    <w:pPr>
      <w:pStyle w:val="a8"/>
      <w:jc w:val="center"/>
    </w:pPr>
    <w:r>
      <w:fldChar w:fldCharType="begin"/>
    </w:r>
    <w:r>
      <w:instrText>PAGE   \* MERGEFORMAT</w:instrText>
    </w:r>
    <w:r>
      <w:fldChar w:fldCharType="separate"/>
    </w:r>
    <w:r w:rsidR="00402FF3" w:rsidRPr="00402FF3">
      <w:rPr>
        <w:noProof/>
        <w:lang w:val="zh-CN"/>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B58768" w14:textId="77777777" w:rsidR="009C3BB7" w:rsidRDefault="009C3BB7">
      <w:r>
        <w:separator/>
      </w:r>
    </w:p>
  </w:footnote>
  <w:footnote w:type="continuationSeparator" w:id="0">
    <w:p w14:paraId="4C42BB33" w14:textId="77777777" w:rsidR="009C3BB7" w:rsidRDefault="009C3B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B92FF1" w14:textId="77777777" w:rsidR="00C76862" w:rsidRDefault="00996D01">
    <w:pPr>
      <w:pStyle w:val="a5"/>
    </w:pPr>
    <w:r>
      <w:rPr>
        <w:rFonts w:hint="eastAsia"/>
      </w:rPr>
      <w:t>数科</w:t>
    </w:r>
    <w:r w:rsidR="009A0E72">
      <w:rPr>
        <w:rFonts w:hint="eastAsia"/>
      </w:rPr>
      <w:t>文档</w:t>
    </w:r>
    <w:r w:rsidR="00372637">
      <w:rPr>
        <w:rFonts w:hint="eastAsia"/>
      </w:rPr>
      <w:t>网页轻</w:t>
    </w:r>
    <w:r w:rsidR="00372637">
      <w:t>阅读</w:t>
    </w:r>
    <w:r w:rsidR="003F4B32">
      <w:t>系统</w:t>
    </w:r>
    <w:r w:rsidR="003F4B32">
      <w:rPr>
        <w:rFonts w:hint="eastAsia"/>
      </w:rPr>
      <w:t>技术</w:t>
    </w:r>
    <w:r>
      <w:t>白皮书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multilevel"/>
    <w:tmpl w:val="00000007"/>
    <w:lvl w:ilvl="0">
      <w:start w:val="1"/>
      <w:numFmt w:val="none"/>
      <w:suff w:val="nothing"/>
      <w:lvlText w:val="　"/>
      <w:lvlJc w:val="left"/>
      <w:pPr>
        <w:tabs>
          <w:tab w:val="num" w:pos="0"/>
        </w:tabs>
        <w:ind w:left="0" w:firstLine="0"/>
      </w:pPr>
      <w:rPr>
        <w:rFonts w:ascii="黑体" w:eastAsia="黑体" w:hAnsi="黑体" w:hint="eastAsia"/>
        <w:b w:val="0"/>
        <w:i w:val="0"/>
        <w:sz w:val="21"/>
      </w:rPr>
    </w:lvl>
    <w:lvl w:ilvl="1">
      <w:start w:val="1"/>
      <w:numFmt w:val="decimal"/>
      <w:pStyle w:val="a"/>
      <w:isLgl/>
      <w:suff w:val="nothing"/>
      <w:lvlText w:val="%2　"/>
      <w:lvlJc w:val="left"/>
      <w:pPr>
        <w:tabs>
          <w:tab w:val="num" w:pos="0"/>
        </w:tabs>
        <w:ind w:left="0" w:firstLine="0"/>
      </w:pPr>
      <w:rPr>
        <w:rFonts w:ascii="黑体" w:eastAsia="黑体" w:hAnsi="黑体" w:hint="eastAsia"/>
        <w:b w:val="0"/>
        <w:i w:val="0"/>
        <w:snapToGrid/>
        <w:spacing w:val="0"/>
        <w:w w:val="100"/>
        <w:kern w:val="21"/>
        <w:sz w:val="21"/>
      </w:rPr>
    </w:lvl>
    <w:lvl w:ilvl="2">
      <w:start w:val="1"/>
      <w:numFmt w:val="decimal"/>
      <w:suff w:val="nothing"/>
      <w:lvlText w:val="%1%2.%3　"/>
      <w:lvlJc w:val="left"/>
      <w:pPr>
        <w:tabs>
          <w:tab w:val="num" w:pos="0"/>
        </w:tabs>
        <w:ind w:left="210" w:firstLine="0"/>
      </w:pPr>
      <w:rPr>
        <w:rFonts w:ascii="黑体" w:eastAsia="黑体" w:hAnsi="黑体" w:hint="eastAsia"/>
        <w:b w:val="0"/>
        <w:i w:val="0"/>
        <w:sz w:val="21"/>
      </w:rPr>
    </w:lvl>
    <w:lvl w:ilvl="3">
      <w:start w:val="1"/>
      <w:numFmt w:val="decimal"/>
      <w:suff w:val="nothing"/>
      <w:lvlText w:val="%1%2.%3.%4　"/>
      <w:lvlJc w:val="left"/>
      <w:pPr>
        <w:tabs>
          <w:tab w:val="num" w:pos="0"/>
        </w:tabs>
        <w:ind w:left="0" w:firstLine="0"/>
      </w:pPr>
      <w:rPr>
        <w:rFonts w:ascii="黑体" w:eastAsia="黑体" w:hAnsi="黑体" w:hint="eastAsia"/>
        <w:b w:val="0"/>
        <w:i w:val="0"/>
        <w:sz w:val="21"/>
      </w:rPr>
    </w:lvl>
    <w:lvl w:ilvl="4">
      <w:start w:val="1"/>
      <w:numFmt w:val="decimal"/>
      <w:suff w:val="nothing"/>
      <w:lvlText w:val="%1%2.%3.%4.%5　"/>
      <w:lvlJc w:val="left"/>
      <w:pPr>
        <w:tabs>
          <w:tab w:val="num" w:pos="0"/>
        </w:tabs>
        <w:ind w:left="0" w:firstLine="0"/>
      </w:pPr>
      <w:rPr>
        <w:rFonts w:ascii="黑体" w:eastAsia="黑体" w:hAnsi="黑体" w:hint="eastAsia"/>
        <w:b w:val="0"/>
        <w:i w:val="0"/>
        <w:sz w:val="21"/>
      </w:rPr>
    </w:lvl>
    <w:lvl w:ilvl="5">
      <w:start w:val="1"/>
      <w:numFmt w:val="decimal"/>
      <w:suff w:val="nothing"/>
      <w:lvlText w:val="%1%2.%3.%4.%5.%6　"/>
      <w:lvlJc w:val="left"/>
      <w:pPr>
        <w:tabs>
          <w:tab w:val="num" w:pos="0"/>
        </w:tabs>
        <w:ind w:left="0" w:firstLine="0"/>
      </w:pPr>
      <w:rPr>
        <w:rFonts w:ascii="黑体" w:eastAsia="黑体" w:hAnsi="黑体" w:hint="eastAsia"/>
        <w:b w:val="0"/>
        <w:i w:val="0"/>
        <w:sz w:val="21"/>
      </w:rPr>
    </w:lvl>
    <w:lvl w:ilvl="6">
      <w:start w:val="1"/>
      <w:numFmt w:val="decimal"/>
      <w:suff w:val="nothing"/>
      <w:lvlText w:val="%1%2.%3.%4.%5.%6.%7　"/>
      <w:lvlJc w:val="left"/>
      <w:pPr>
        <w:tabs>
          <w:tab w:val="num" w:pos="0"/>
        </w:tabs>
        <w:ind w:left="0" w:firstLine="0"/>
      </w:pPr>
      <w:rPr>
        <w:rFonts w:ascii="黑体" w:eastAsia="黑体" w:hAnsi="黑体"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15:restartNumberingAfterBreak="0">
    <w:nsid w:val="0000000A"/>
    <w:multiLevelType w:val="multilevel"/>
    <w:tmpl w:val="0000000A"/>
    <w:lvl w:ilvl="0">
      <w:start w:val="1"/>
      <w:numFmt w:val="decimal"/>
      <w:pStyle w:val="a0"/>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2364591E"/>
    <w:multiLevelType w:val="hybridMultilevel"/>
    <w:tmpl w:val="41F24EB8"/>
    <w:lvl w:ilvl="0" w:tplc="0409000B">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3" w15:restartNumberingAfterBreak="0">
    <w:nsid w:val="69C7452B"/>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num w:numId="1">
    <w:abstractNumId w:val="3"/>
  </w:num>
  <w:num w:numId="2">
    <w:abstractNumId w:val="0"/>
  </w:num>
  <w:num w:numId="3">
    <w:abstractNumId w:val="1"/>
  </w:num>
  <w:num w:numId="4">
    <w:abstractNumId w:val="2"/>
  </w:num>
  <w:num w:numId="5">
    <w:abstractNumId w:val="3"/>
  </w:num>
  <w:num w:numId="6">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7C8"/>
    <w:rsid w:val="000246FA"/>
    <w:rsid w:val="000861C0"/>
    <w:rsid w:val="00087D8C"/>
    <w:rsid w:val="000D3163"/>
    <w:rsid w:val="000D3EAB"/>
    <w:rsid w:val="000D47A8"/>
    <w:rsid w:val="0013272D"/>
    <w:rsid w:val="0015692E"/>
    <w:rsid w:val="00163B8A"/>
    <w:rsid w:val="001B4D98"/>
    <w:rsid w:val="001F6E50"/>
    <w:rsid w:val="00217F73"/>
    <w:rsid w:val="00221060"/>
    <w:rsid w:val="00255AFB"/>
    <w:rsid w:val="002635CB"/>
    <w:rsid w:val="002938AF"/>
    <w:rsid w:val="002F1C10"/>
    <w:rsid w:val="002F6BFC"/>
    <w:rsid w:val="0030497D"/>
    <w:rsid w:val="00353B80"/>
    <w:rsid w:val="003565C3"/>
    <w:rsid w:val="00372637"/>
    <w:rsid w:val="00392E93"/>
    <w:rsid w:val="003C37C5"/>
    <w:rsid w:val="003F4B32"/>
    <w:rsid w:val="00402FF3"/>
    <w:rsid w:val="00412360"/>
    <w:rsid w:val="0042574F"/>
    <w:rsid w:val="00426680"/>
    <w:rsid w:val="00436549"/>
    <w:rsid w:val="0048627E"/>
    <w:rsid w:val="004938B1"/>
    <w:rsid w:val="004B0EED"/>
    <w:rsid w:val="004B3E4C"/>
    <w:rsid w:val="004F7BFC"/>
    <w:rsid w:val="005211E4"/>
    <w:rsid w:val="0057181D"/>
    <w:rsid w:val="006027E7"/>
    <w:rsid w:val="00606F3A"/>
    <w:rsid w:val="00651F47"/>
    <w:rsid w:val="00654187"/>
    <w:rsid w:val="00660220"/>
    <w:rsid w:val="006B16DC"/>
    <w:rsid w:val="006C7EF8"/>
    <w:rsid w:val="006D04DF"/>
    <w:rsid w:val="006E3406"/>
    <w:rsid w:val="007107C0"/>
    <w:rsid w:val="0072571C"/>
    <w:rsid w:val="0078446E"/>
    <w:rsid w:val="00786C9F"/>
    <w:rsid w:val="00795D78"/>
    <w:rsid w:val="007B0913"/>
    <w:rsid w:val="007C38B2"/>
    <w:rsid w:val="00823A52"/>
    <w:rsid w:val="0084200E"/>
    <w:rsid w:val="00854150"/>
    <w:rsid w:val="0086690F"/>
    <w:rsid w:val="00880066"/>
    <w:rsid w:val="008C0554"/>
    <w:rsid w:val="0092109E"/>
    <w:rsid w:val="0094468E"/>
    <w:rsid w:val="00996D01"/>
    <w:rsid w:val="009A0E72"/>
    <w:rsid w:val="009A1CFD"/>
    <w:rsid w:val="009B1A38"/>
    <w:rsid w:val="009C3BB7"/>
    <w:rsid w:val="009E3582"/>
    <w:rsid w:val="009E399F"/>
    <w:rsid w:val="00A00E28"/>
    <w:rsid w:val="00A135F1"/>
    <w:rsid w:val="00A173CE"/>
    <w:rsid w:val="00A45E54"/>
    <w:rsid w:val="00A5057C"/>
    <w:rsid w:val="00A670AC"/>
    <w:rsid w:val="00A94DB0"/>
    <w:rsid w:val="00AA3176"/>
    <w:rsid w:val="00AA35CB"/>
    <w:rsid w:val="00AF17C8"/>
    <w:rsid w:val="00B40346"/>
    <w:rsid w:val="00B74B33"/>
    <w:rsid w:val="00B83387"/>
    <w:rsid w:val="00BA1691"/>
    <w:rsid w:val="00BB1694"/>
    <w:rsid w:val="00BD0CAC"/>
    <w:rsid w:val="00BD2043"/>
    <w:rsid w:val="00BD73D1"/>
    <w:rsid w:val="00BE4D3C"/>
    <w:rsid w:val="00BF3D03"/>
    <w:rsid w:val="00C14A32"/>
    <w:rsid w:val="00C22B5A"/>
    <w:rsid w:val="00C35C59"/>
    <w:rsid w:val="00C4311B"/>
    <w:rsid w:val="00C649DA"/>
    <w:rsid w:val="00C8281B"/>
    <w:rsid w:val="00CA0142"/>
    <w:rsid w:val="00CA560D"/>
    <w:rsid w:val="00D64893"/>
    <w:rsid w:val="00D751CF"/>
    <w:rsid w:val="00D90952"/>
    <w:rsid w:val="00DB13DD"/>
    <w:rsid w:val="00DB3251"/>
    <w:rsid w:val="00DD2DFA"/>
    <w:rsid w:val="00DE33E3"/>
    <w:rsid w:val="00DE5636"/>
    <w:rsid w:val="00E16481"/>
    <w:rsid w:val="00E310C9"/>
    <w:rsid w:val="00E73E20"/>
    <w:rsid w:val="00EB6CF5"/>
    <w:rsid w:val="00ED2F2A"/>
    <w:rsid w:val="00F452B1"/>
    <w:rsid w:val="00F602E2"/>
    <w:rsid w:val="00F63CD5"/>
    <w:rsid w:val="00F77038"/>
    <w:rsid w:val="00F974E2"/>
    <w:rsid w:val="00FB7C1B"/>
    <w:rsid w:val="00FE18A0"/>
    <w:rsid w:val="00FE6A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5C1BBC"/>
  <w15:docId w15:val="{D0973CDD-F36D-429A-813C-0E0EFB5BB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AF17C8"/>
    <w:pPr>
      <w:widowControl w:val="0"/>
      <w:jc w:val="both"/>
    </w:pPr>
    <w:rPr>
      <w:rFonts w:ascii="Calibri" w:eastAsia="宋体" w:hAnsi="Calibri" w:cs="Times New Roman"/>
      <w:sz w:val="28"/>
    </w:rPr>
  </w:style>
  <w:style w:type="paragraph" w:styleId="1">
    <w:name w:val="heading 1"/>
    <w:aliases w:val="H1,SAHeading 1,PIM 1,h1,Title1,Level 1 Topic Heading,1st level,Section Head,l1,Heading 0,&amp;3,List level 1,1,H11,H12,H13,H14,H15,H16,H17,标书1,h11,heading 1TOC,heading 1,Header 1,Header1,Head1,Heading apps,123321,H111,H121,H131,H141,H151,H161,H18,1.,L1"/>
    <w:basedOn w:val="a1"/>
    <w:next w:val="a1"/>
    <w:link w:val="1Char"/>
    <w:qFormat/>
    <w:rsid w:val="00AF17C8"/>
    <w:pPr>
      <w:keepNext/>
      <w:keepLines/>
      <w:numPr>
        <w:numId w:val="1"/>
      </w:numPr>
      <w:spacing w:before="340" w:after="330" w:line="578" w:lineRule="auto"/>
      <w:outlineLvl w:val="0"/>
    </w:pPr>
    <w:rPr>
      <w:b/>
      <w:bCs/>
      <w:kern w:val="44"/>
      <w:sz w:val="44"/>
      <w:szCs w:val="44"/>
    </w:rPr>
  </w:style>
  <w:style w:type="paragraph" w:styleId="2">
    <w:name w:val="heading 2"/>
    <w:aliases w:val="H2,Underrubrik1,prop2,Heading2,No Number,A,o,Heading 2 Hidden,h2,H2-Heading 2,2,Header 2,l2,Header2,22,heading2,list2,A.B.C.,list 2,Heading Indent No L2,2nd level,I2,Section Title,Heading 2 John,Header,Level 2 Topic Heading,Titre2,Header&#10;2,2&#10;2,节名,节"/>
    <w:basedOn w:val="a1"/>
    <w:next w:val="a1"/>
    <w:link w:val="2Char"/>
    <w:unhideWhenUsed/>
    <w:qFormat/>
    <w:rsid w:val="00AF17C8"/>
    <w:pPr>
      <w:keepNext/>
      <w:keepLines/>
      <w:numPr>
        <w:ilvl w:val="1"/>
        <w:numId w:val="1"/>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aliases w:val="h3,H3,sect1.2.3,3rd level,l3,CT,heading 3,h31,heading 31,h32,heading 32,h311,heading 311,h33,heading 33,h312,heading 312,h321,heading 321,h34,heading 34,h313,heading 313,h322,heading 322,h3111,heading 3111,h331,heading 331,h3121,heading 3121,h3211"/>
    <w:basedOn w:val="a1"/>
    <w:next w:val="a1"/>
    <w:link w:val="3Char"/>
    <w:unhideWhenUsed/>
    <w:qFormat/>
    <w:rsid w:val="00AF17C8"/>
    <w:pPr>
      <w:keepNext/>
      <w:keepLines/>
      <w:numPr>
        <w:ilvl w:val="2"/>
        <w:numId w:val="1"/>
      </w:numPr>
      <w:spacing w:before="260" w:after="260" w:line="416" w:lineRule="auto"/>
      <w:outlineLvl w:val="2"/>
    </w:pPr>
    <w:rPr>
      <w:b/>
      <w:bCs/>
      <w:sz w:val="32"/>
      <w:szCs w:val="32"/>
    </w:rPr>
  </w:style>
  <w:style w:type="paragraph" w:styleId="4">
    <w:name w:val="heading 4"/>
    <w:aliases w:val="H4,heading 4,h4,Ref Heading 1,rh1,Heading sql,1.1.1.1 Heading 4,PIM 4,sect 1.2.3.4,4,4heading,bullet,bl,bb,L4,4th level,sect 1.2.3.41,Ref Heading 11,rh11,sect 1.2.3.42,Ref Heading 12,rh12,sect 1.2.3.411,Ref Heading 111,rh111,sect 1.2.3.43,rh13,bl1"/>
    <w:basedOn w:val="a1"/>
    <w:next w:val="a1"/>
    <w:link w:val="4Char"/>
    <w:unhideWhenUsed/>
    <w:qFormat/>
    <w:rsid w:val="00AF17C8"/>
    <w:pPr>
      <w:keepNext/>
      <w:keepLines/>
      <w:numPr>
        <w:ilvl w:val="3"/>
        <w:numId w:val="1"/>
      </w:numPr>
      <w:spacing w:before="280" w:after="290" w:line="376" w:lineRule="auto"/>
      <w:outlineLvl w:val="3"/>
    </w:pPr>
    <w:rPr>
      <w:rFonts w:asciiTheme="majorHAnsi" w:eastAsiaTheme="majorEastAsia" w:hAnsiTheme="majorHAnsi" w:cstheme="majorBidi"/>
      <w:b/>
      <w:bCs/>
      <w:szCs w:val="28"/>
    </w:rPr>
  </w:style>
  <w:style w:type="paragraph" w:styleId="5">
    <w:name w:val="heading 5"/>
    <w:aliases w:val="H5,Appendix A  Heading 5,Block Label,dash,ds,dd,第四层条,PIM 5,h5,Second Subheading,rp_Heading 5,l5,5,Heading5,口,口1,口2,Roman list,heading 5,l5+toc5,Numbered Sub-list,一,正文五级标题,标题 5(ALT+5),ITT t5,PA Pico Section,H5-Heading 5,heading5,Level 3 - i,Titre5"/>
    <w:basedOn w:val="a1"/>
    <w:next w:val="a1"/>
    <w:link w:val="5Char"/>
    <w:unhideWhenUsed/>
    <w:qFormat/>
    <w:rsid w:val="00AF17C8"/>
    <w:pPr>
      <w:keepNext/>
      <w:keepLines/>
      <w:numPr>
        <w:ilvl w:val="4"/>
        <w:numId w:val="1"/>
      </w:numPr>
      <w:spacing w:before="280" w:after="290" w:line="376" w:lineRule="auto"/>
      <w:outlineLvl w:val="4"/>
    </w:pPr>
    <w:rPr>
      <w:b/>
      <w:bCs/>
      <w:szCs w:val="28"/>
    </w:rPr>
  </w:style>
  <w:style w:type="paragraph" w:styleId="6">
    <w:name w:val="heading 6"/>
    <w:basedOn w:val="a1"/>
    <w:next w:val="a1"/>
    <w:link w:val="6Char"/>
    <w:uiPriority w:val="9"/>
    <w:semiHidden/>
    <w:unhideWhenUsed/>
    <w:qFormat/>
    <w:rsid w:val="00AF17C8"/>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aliases w:val="不用,letter list,PIM 7,（1）,L7,Legal Level 1.1.,1.标题 6,sdf,Alt+7,正文七级标题"/>
    <w:basedOn w:val="a1"/>
    <w:next w:val="a1"/>
    <w:link w:val="7Char"/>
    <w:unhideWhenUsed/>
    <w:qFormat/>
    <w:rsid w:val="00AF17C8"/>
    <w:pPr>
      <w:keepNext/>
      <w:keepLines/>
      <w:numPr>
        <w:ilvl w:val="6"/>
        <w:numId w:val="1"/>
      </w:numPr>
      <w:spacing w:before="240" w:after="64" w:line="320" w:lineRule="auto"/>
      <w:outlineLvl w:val="6"/>
    </w:pPr>
    <w:rPr>
      <w:b/>
      <w:bCs/>
      <w:sz w:val="24"/>
      <w:szCs w:val="24"/>
    </w:rPr>
  </w:style>
  <w:style w:type="paragraph" w:styleId="8">
    <w:name w:val="heading 8"/>
    <w:aliases w:val="表,（A）,不用8,Legal Level 1.1.1.,注意框体,h8,Alt+8,AppendixSubHead,正文八级标题"/>
    <w:basedOn w:val="a1"/>
    <w:next w:val="a1"/>
    <w:link w:val="8Char"/>
    <w:unhideWhenUsed/>
    <w:qFormat/>
    <w:rsid w:val="00AF17C8"/>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aliases w:val="PIM 9,图,图表,huh,不用9,Legal Level 1.1.1.1.,h9,三级标题,Appendix,Alt+9,AppendixBodyHead,正文九级标题"/>
    <w:basedOn w:val="a1"/>
    <w:next w:val="a1"/>
    <w:link w:val="9Char"/>
    <w:unhideWhenUsed/>
    <w:qFormat/>
    <w:rsid w:val="00AF17C8"/>
    <w:pPr>
      <w:keepNext/>
      <w:keepLines/>
      <w:numPr>
        <w:ilvl w:val="8"/>
        <w:numId w:val="1"/>
      </w:numPr>
      <w:spacing w:before="240" w:after="64" w:line="320" w:lineRule="auto"/>
      <w:outlineLvl w:val="8"/>
    </w:pPr>
    <w:rPr>
      <w:rFonts w:asciiTheme="majorHAnsi" w:eastAsiaTheme="majorEastAsia" w:hAnsiTheme="majorHAnsi" w:cstheme="majorBidi"/>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Char"/>
    <w:uiPriority w:val="99"/>
    <w:unhideWhenUsed/>
    <w:rsid w:val="00AF17C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2"/>
    <w:link w:val="a5"/>
    <w:uiPriority w:val="99"/>
    <w:rsid w:val="00AF17C8"/>
    <w:rPr>
      <w:rFonts w:ascii="Calibri" w:eastAsia="宋体" w:hAnsi="Calibri" w:cs="Times New Roman"/>
      <w:sz w:val="18"/>
      <w:szCs w:val="18"/>
    </w:rPr>
  </w:style>
  <w:style w:type="character" w:customStyle="1" w:styleId="1Char">
    <w:name w:val="标题 1 Char"/>
    <w:aliases w:val="H1 Char,SAHeading 1 Char,PIM 1 Char,h1 Char,Title1 Char,Level 1 Topic Heading Char,1st level Char,Section Head Char,l1 Char,Heading 0 Char,&amp;3 Char,List level 1 Char,1 Char,H11 Char,H12 Char,H13 Char,H14 Char,H15 Char,H16 Char,H17 Char,标书1 Char"/>
    <w:basedOn w:val="a2"/>
    <w:link w:val="1"/>
    <w:rsid w:val="00AF17C8"/>
    <w:rPr>
      <w:rFonts w:ascii="Calibri" w:eastAsia="宋体" w:hAnsi="Calibri" w:cs="Times New Roman"/>
      <w:b/>
      <w:bCs/>
      <w:kern w:val="44"/>
      <w:sz w:val="44"/>
      <w:szCs w:val="44"/>
    </w:rPr>
  </w:style>
  <w:style w:type="character" w:customStyle="1" w:styleId="2Char">
    <w:name w:val="标题 2 Char"/>
    <w:aliases w:val="H2 Char,Underrubrik1 Char,prop2 Char,Heading2 Char,No Number Char,A Char,o Char,Heading 2 Hidden Char,h2 Char,H2-Heading 2 Char,2 Char,Header 2 Char,l2 Char,Header2 Char,22 Char,heading2 Char,list2 Char,A.B.C. Char,list 2 Char,2nd level Char"/>
    <w:basedOn w:val="a2"/>
    <w:link w:val="2"/>
    <w:rsid w:val="00AF17C8"/>
    <w:rPr>
      <w:rFonts w:asciiTheme="majorHAnsi" w:eastAsiaTheme="majorEastAsia" w:hAnsiTheme="majorHAnsi" w:cstheme="majorBidi"/>
      <w:b/>
      <w:bCs/>
      <w:sz w:val="32"/>
      <w:szCs w:val="32"/>
    </w:rPr>
  </w:style>
  <w:style w:type="character" w:customStyle="1" w:styleId="3Char">
    <w:name w:val="标题 3 Char"/>
    <w:aliases w:val="h3 Char,H3 Char,sect1.2.3 Char,3rd level Char,l3 Char,CT Char,heading 3 Char,h31 Char,heading 31 Char,h32 Char,heading 32 Char,h311 Char,heading 311 Char,h33 Char,heading 33 Char,h312 Char,heading 312 Char,h321 Char,heading 321 Char,h34 Char"/>
    <w:basedOn w:val="a2"/>
    <w:link w:val="3"/>
    <w:rsid w:val="00AF17C8"/>
    <w:rPr>
      <w:rFonts w:ascii="Calibri" w:eastAsia="宋体" w:hAnsi="Calibri" w:cs="Times New Roman"/>
      <w:b/>
      <w:bCs/>
      <w:sz w:val="32"/>
      <w:szCs w:val="32"/>
    </w:rPr>
  </w:style>
  <w:style w:type="character" w:customStyle="1" w:styleId="4Char">
    <w:name w:val="标题 4 Char"/>
    <w:aliases w:val="H4 Char,heading 4 Char,h4 Char,Ref Heading 1 Char,rh1 Char,Heading sql Char,1.1.1.1 Heading 4 Char,PIM 4 Char,sect 1.2.3.4 Char,4 Char,4heading Char,bullet Char,bl Char,bb Char,L4 Char,4th level Char,sect 1.2.3.41 Char,Ref Heading 11 Char"/>
    <w:basedOn w:val="a2"/>
    <w:link w:val="4"/>
    <w:rsid w:val="00AF17C8"/>
    <w:rPr>
      <w:rFonts w:asciiTheme="majorHAnsi" w:eastAsiaTheme="majorEastAsia" w:hAnsiTheme="majorHAnsi" w:cstheme="majorBidi"/>
      <w:b/>
      <w:bCs/>
      <w:sz w:val="28"/>
      <w:szCs w:val="28"/>
    </w:rPr>
  </w:style>
  <w:style w:type="character" w:customStyle="1" w:styleId="5Char">
    <w:name w:val="标题 5 Char"/>
    <w:aliases w:val="H5 Char,Appendix A  Heading 5 Char,Block Label Char,dash Char,ds Char,dd Char,第四层条 Char,PIM 5 Char,h5 Char,Second Subheading Char,rp_Heading 5 Char,l5 Char,5 Char,Heading5 Char,口 Char,口1 Char,口2 Char,Roman list Char,heading 5 Char,l5+toc5 Char"/>
    <w:basedOn w:val="a2"/>
    <w:link w:val="5"/>
    <w:rsid w:val="00AF17C8"/>
    <w:rPr>
      <w:rFonts w:ascii="Calibri" w:eastAsia="宋体" w:hAnsi="Calibri" w:cs="Times New Roman"/>
      <w:b/>
      <w:bCs/>
      <w:sz w:val="28"/>
      <w:szCs w:val="28"/>
    </w:rPr>
  </w:style>
  <w:style w:type="character" w:customStyle="1" w:styleId="6Char">
    <w:name w:val="标题 6 Char"/>
    <w:basedOn w:val="a2"/>
    <w:link w:val="6"/>
    <w:uiPriority w:val="9"/>
    <w:semiHidden/>
    <w:rsid w:val="00AF17C8"/>
    <w:rPr>
      <w:rFonts w:asciiTheme="majorHAnsi" w:eastAsiaTheme="majorEastAsia" w:hAnsiTheme="majorHAnsi" w:cstheme="majorBidi"/>
      <w:b/>
      <w:bCs/>
      <w:sz w:val="24"/>
      <w:szCs w:val="24"/>
    </w:rPr>
  </w:style>
  <w:style w:type="character" w:customStyle="1" w:styleId="7Char">
    <w:name w:val="标题 7 Char"/>
    <w:aliases w:val="不用 Char,letter list Char,PIM 7 Char,（1） Char,L7 Char,Legal Level 1.1. Char,1.标题 6 Char,sdf Char,Alt+7 Char,正文七级标题 Char"/>
    <w:basedOn w:val="a2"/>
    <w:link w:val="7"/>
    <w:rsid w:val="00AF17C8"/>
    <w:rPr>
      <w:rFonts w:ascii="Calibri" w:eastAsia="宋体" w:hAnsi="Calibri" w:cs="Times New Roman"/>
      <w:b/>
      <w:bCs/>
      <w:sz w:val="24"/>
      <w:szCs w:val="24"/>
    </w:rPr>
  </w:style>
  <w:style w:type="character" w:customStyle="1" w:styleId="8Char">
    <w:name w:val="标题 8 Char"/>
    <w:aliases w:val="表 Char,（A） Char,不用8 Char,Legal Level 1.1.1. Char,注意框体 Char,h8 Char,Alt+8 Char,AppendixSubHead Char,正文八级标题 Char"/>
    <w:basedOn w:val="a2"/>
    <w:link w:val="8"/>
    <w:rsid w:val="00AF17C8"/>
    <w:rPr>
      <w:rFonts w:asciiTheme="majorHAnsi" w:eastAsiaTheme="majorEastAsia" w:hAnsiTheme="majorHAnsi" w:cstheme="majorBidi"/>
      <w:sz w:val="24"/>
      <w:szCs w:val="24"/>
    </w:rPr>
  </w:style>
  <w:style w:type="character" w:customStyle="1" w:styleId="9Char">
    <w:name w:val="标题 9 Char"/>
    <w:aliases w:val="PIM 9 Char,图 Char,图表 Char,huh Char,不用9 Char,Legal Level 1.1.1.1. Char,h9 Char,三级标题 Char,Appendix Char,Alt+9 Char,AppendixBodyHead Char,正文九级标题 Char"/>
    <w:basedOn w:val="a2"/>
    <w:link w:val="9"/>
    <w:rsid w:val="00AF17C8"/>
    <w:rPr>
      <w:rFonts w:asciiTheme="majorHAnsi" w:eastAsiaTheme="majorEastAsia" w:hAnsiTheme="majorHAnsi" w:cstheme="majorBidi"/>
      <w:szCs w:val="21"/>
    </w:rPr>
  </w:style>
  <w:style w:type="paragraph" w:customStyle="1" w:styleId="a">
    <w:name w:val="章标题"/>
    <w:next w:val="a1"/>
    <w:rsid w:val="000861C0"/>
    <w:pPr>
      <w:numPr>
        <w:ilvl w:val="1"/>
        <w:numId w:val="2"/>
      </w:numPr>
      <w:spacing w:beforeLines="50" w:before="156" w:afterLines="50" w:after="156" w:line="720" w:lineRule="auto"/>
      <w:jc w:val="both"/>
      <w:outlineLvl w:val="1"/>
    </w:pPr>
    <w:rPr>
      <w:rFonts w:ascii="黑体" w:eastAsia="黑体" w:hAnsi="Times New Roman" w:cs="Times New Roman"/>
      <w:kern w:val="0"/>
      <w:szCs w:val="20"/>
      <w:lang w:val="en-GB"/>
    </w:rPr>
  </w:style>
  <w:style w:type="paragraph" w:customStyle="1" w:styleId="a0">
    <w:name w:val="一级条标题"/>
    <w:next w:val="a1"/>
    <w:rsid w:val="000861C0"/>
    <w:pPr>
      <w:numPr>
        <w:numId w:val="3"/>
      </w:numPr>
      <w:tabs>
        <w:tab w:val="left" w:pos="425"/>
        <w:tab w:val="left" w:pos="6300"/>
      </w:tabs>
      <w:jc w:val="both"/>
      <w:outlineLvl w:val="2"/>
    </w:pPr>
    <w:rPr>
      <w:rFonts w:ascii="宋体" w:eastAsia="宋体" w:hAnsi="Times New Roman" w:cs="Times New Roman"/>
      <w:kern w:val="0"/>
      <w:szCs w:val="21"/>
      <w:lang w:val="en-GB"/>
    </w:rPr>
  </w:style>
  <w:style w:type="paragraph" w:styleId="a6">
    <w:name w:val="List Paragraph"/>
    <w:basedOn w:val="a1"/>
    <w:uiPriority w:val="34"/>
    <w:qFormat/>
    <w:rsid w:val="00C4311B"/>
    <w:pPr>
      <w:ind w:firstLineChars="200" w:firstLine="420"/>
    </w:pPr>
  </w:style>
  <w:style w:type="table" w:styleId="a7">
    <w:name w:val="Table Grid"/>
    <w:basedOn w:val="a3"/>
    <w:uiPriority w:val="59"/>
    <w:rsid w:val="00C431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1"/>
    <w:link w:val="Char0"/>
    <w:uiPriority w:val="99"/>
    <w:unhideWhenUsed/>
    <w:rsid w:val="00A94DB0"/>
    <w:pPr>
      <w:tabs>
        <w:tab w:val="center" w:pos="4153"/>
        <w:tab w:val="right" w:pos="8306"/>
      </w:tabs>
      <w:snapToGrid w:val="0"/>
      <w:jc w:val="left"/>
    </w:pPr>
    <w:rPr>
      <w:sz w:val="18"/>
      <w:szCs w:val="18"/>
    </w:rPr>
  </w:style>
  <w:style w:type="character" w:customStyle="1" w:styleId="Char0">
    <w:name w:val="页脚 Char"/>
    <w:basedOn w:val="a2"/>
    <w:link w:val="a8"/>
    <w:uiPriority w:val="99"/>
    <w:rsid w:val="00A94DB0"/>
    <w:rPr>
      <w:rFonts w:ascii="Calibri" w:eastAsia="宋体" w:hAnsi="Calibri" w:cs="Times New Roman"/>
      <w:sz w:val="18"/>
      <w:szCs w:val="18"/>
    </w:rPr>
  </w:style>
  <w:style w:type="paragraph" w:customStyle="1" w:styleId="a9">
    <w:name w:val="段"/>
    <w:next w:val="a1"/>
    <w:rsid w:val="007B0913"/>
    <w:pPr>
      <w:autoSpaceDE w:val="0"/>
      <w:autoSpaceDN w:val="0"/>
      <w:ind w:firstLineChars="200" w:firstLine="200"/>
      <w:jc w:val="both"/>
    </w:pPr>
    <w:rPr>
      <w:rFonts w:ascii="宋体" w:eastAsia="宋体" w:hAnsi="Times New Roman" w:cs="Times New Roman"/>
      <w:kern w:val="0"/>
      <w:szCs w:val="20"/>
    </w:rPr>
  </w:style>
  <w:style w:type="paragraph" w:styleId="aa">
    <w:name w:val="Balloon Text"/>
    <w:basedOn w:val="a1"/>
    <w:link w:val="Char1"/>
    <w:uiPriority w:val="99"/>
    <w:semiHidden/>
    <w:unhideWhenUsed/>
    <w:rsid w:val="00BF3D03"/>
    <w:rPr>
      <w:sz w:val="18"/>
      <w:szCs w:val="18"/>
    </w:rPr>
  </w:style>
  <w:style w:type="character" w:customStyle="1" w:styleId="Char1">
    <w:name w:val="批注框文本 Char"/>
    <w:basedOn w:val="a2"/>
    <w:link w:val="aa"/>
    <w:uiPriority w:val="99"/>
    <w:semiHidden/>
    <w:rsid w:val="00BF3D03"/>
    <w:rPr>
      <w:rFonts w:ascii="Calibri" w:eastAsia="宋体" w:hAnsi="Calibri" w:cs="Times New Roman"/>
      <w:sz w:val="18"/>
      <w:szCs w:val="18"/>
    </w:rPr>
  </w:style>
  <w:style w:type="character" w:styleId="ab">
    <w:name w:val="annotation reference"/>
    <w:basedOn w:val="a2"/>
    <w:uiPriority w:val="99"/>
    <w:semiHidden/>
    <w:unhideWhenUsed/>
    <w:rsid w:val="00BF3D03"/>
    <w:rPr>
      <w:sz w:val="21"/>
      <w:szCs w:val="21"/>
    </w:rPr>
  </w:style>
  <w:style w:type="paragraph" w:styleId="ac">
    <w:name w:val="annotation text"/>
    <w:basedOn w:val="a1"/>
    <w:link w:val="Char2"/>
    <w:uiPriority w:val="99"/>
    <w:semiHidden/>
    <w:unhideWhenUsed/>
    <w:rsid w:val="00BF3D03"/>
    <w:pPr>
      <w:jc w:val="left"/>
    </w:pPr>
  </w:style>
  <w:style w:type="character" w:customStyle="1" w:styleId="Char2">
    <w:name w:val="批注文字 Char"/>
    <w:basedOn w:val="a2"/>
    <w:link w:val="ac"/>
    <w:uiPriority w:val="99"/>
    <w:semiHidden/>
    <w:rsid w:val="00BF3D03"/>
    <w:rPr>
      <w:rFonts w:ascii="Calibri" w:eastAsia="宋体" w:hAnsi="Calibri" w:cs="Times New Roman"/>
      <w:sz w:val="28"/>
    </w:rPr>
  </w:style>
  <w:style w:type="paragraph" w:styleId="ad">
    <w:name w:val="annotation subject"/>
    <w:basedOn w:val="ac"/>
    <w:next w:val="ac"/>
    <w:link w:val="Char3"/>
    <w:uiPriority w:val="99"/>
    <w:semiHidden/>
    <w:unhideWhenUsed/>
    <w:rsid w:val="00BF3D03"/>
    <w:rPr>
      <w:b/>
      <w:bCs/>
    </w:rPr>
  </w:style>
  <w:style w:type="character" w:customStyle="1" w:styleId="Char3">
    <w:name w:val="批注主题 Char"/>
    <w:basedOn w:val="Char2"/>
    <w:link w:val="ad"/>
    <w:uiPriority w:val="99"/>
    <w:semiHidden/>
    <w:rsid w:val="00BF3D03"/>
    <w:rPr>
      <w:rFonts w:ascii="Calibri" w:eastAsia="宋体" w:hAnsi="Calibri" w:cs="Times New Roman"/>
      <w:b/>
      <w:bC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package" Target="embeddings/Microsoft_Visio___1.vsd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47945-5C6F-46A4-AFB1-676132C57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612</TotalTime>
  <Pages>1</Pages>
  <Words>249</Words>
  <Characters>1420</Characters>
  <Application>Microsoft Office Word</Application>
  <DocSecurity>0</DocSecurity>
  <Lines>11</Lines>
  <Paragraphs>3</Paragraphs>
  <ScaleCrop>false</ScaleCrop>
  <Company>microsoft</Company>
  <LinksUpToDate>false</LinksUpToDate>
  <CharactersWithSpaces>1666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NTKO</dc:creator>
  <cp:keywords/>
  <dc:description/>
  <cp:lastModifiedBy>zzf</cp:lastModifiedBy>
  <cp:revision>91</cp:revision>
  <dcterms:created xsi:type="dcterms:W3CDTF">2017-10-14T03:40:00Z</dcterms:created>
  <dcterms:modified xsi:type="dcterms:W3CDTF">2020-07-13T04:36:00Z</dcterms:modified>
</cp:coreProperties>
</file>